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41D" w:rsidRDefault="00D65E63" w:rsidP="00D16791">
      <w:pPr>
        <w:spacing w:after="0"/>
        <w:rPr>
          <w:rFonts w:ascii="Times New Roman" w:hAnsi="Times New Roman" w:cs="Times New Roman"/>
          <w:b/>
          <w:sz w:val="24"/>
          <w:szCs w:val="24"/>
        </w:rPr>
      </w:pPr>
      <w:r w:rsidRPr="00D65E63">
        <w:rPr>
          <w:rFonts w:ascii="Times New Roman" w:hAnsi="Times New Roman" w:cs="Times New Roman"/>
          <w:b/>
          <w:sz w:val="24"/>
          <w:szCs w:val="24"/>
        </w:rPr>
        <w:t xml:space="preserve">ZONING BOARD OF ADJUSTMENT   </w:t>
      </w:r>
      <w:r w:rsidR="00CF3F4A">
        <w:rPr>
          <w:rFonts w:ascii="Times New Roman" w:hAnsi="Times New Roman" w:cs="Times New Roman"/>
          <w:b/>
          <w:sz w:val="24"/>
          <w:szCs w:val="24"/>
        </w:rPr>
        <w:tab/>
      </w:r>
      <w:r w:rsidR="00CF3F4A">
        <w:rPr>
          <w:rFonts w:ascii="Times New Roman" w:hAnsi="Times New Roman" w:cs="Times New Roman"/>
          <w:b/>
          <w:sz w:val="24"/>
          <w:szCs w:val="24"/>
        </w:rPr>
        <w:tab/>
      </w:r>
      <w:r w:rsidR="00CF3F4A">
        <w:rPr>
          <w:rFonts w:ascii="Times New Roman" w:hAnsi="Times New Roman" w:cs="Times New Roman"/>
          <w:b/>
          <w:sz w:val="24"/>
          <w:szCs w:val="24"/>
        </w:rPr>
        <w:tab/>
      </w:r>
      <w:r w:rsidR="00CF3F4A">
        <w:rPr>
          <w:rFonts w:ascii="Times New Roman" w:hAnsi="Times New Roman" w:cs="Times New Roman"/>
          <w:b/>
          <w:sz w:val="24"/>
          <w:szCs w:val="24"/>
        </w:rPr>
        <w:tab/>
      </w:r>
      <w:r w:rsidR="00CF3F4A">
        <w:rPr>
          <w:rFonts w:ascii="Times New Roman" w:hAnsi="Times New Roman" w:cs="Times New Roman"/>
          <w:b/>
          <w:sz w:val="24"/>
          <w:szCs w:val="24"/>
        </w:rPr>
        <w:tab/>
      </w:r>
      <w:r w:rsidRPr="00D65E63">
        <w:rPr>
          <w:rFonts w:ascii="Times New Roman" w:hAnsi="Times New Roman" w:cs="Times New Roman"/>
          <w:b/>
          <w:sz w:val="24"/>
          <w:szCs w:val="24"/>
        </w:rPr>
        <w:t xml:space="preserve"> </w:t>
      </w:r>
      <w:r w:rsidR="00CF3F4A">
        <w:rPr>
          <w:rFonts w:ascii="Times New Roman" w:hAnsi="Times New Roman" w:cs="Times New Roman"/>
          <w:b/>
          <w:sz w:val="24"/>
          <w:szCs w:val="24"/>
        </w:rPr>
        <w:t>AUG</w:t>
      </w:r>
      <w:r w:rsidRPr="00D65E63">
        <w:rPr>
          <w:rFonts w:ascii="Times New Roman" w:hAnsi="Times New Roman" w:cs="Times New Roman"/>
          <w:b/>
          <w:sz w:val="24"/>
          <w:szCs w:val="24"/>
        </w:rPr>
        <w:t>UST 31, 2015</w:t>
      </w:r>
    </w:p>
    <w:p w:rsidR="00E6768B" w:rsidRDefault="00E6768B" w:rsidP="00D16791">
      <w:pPr>
        <w:spacing w:after="0"/>
        <w:rPr>
          <w:rFonts w:ascii="Times New Roman" w:hAnsi="Times New Roman" w:cs="Times New Roman"/>
          <w:b/>
          <w:sz w:val="24"/>
          <w:szCs w:val="24"/>
        </w:rPr>
      </w:pPr>
      <w:r>
        <w:rPr>
          <w:rFonts w:ascii="Times New Roman" w:hAnsi="Times New Roman" w:cs="Times New Roman"/>
          <w:b/>
          <w:sz w:val="24"/>
          <w:szCs w:val="24"/>
        </w:rPr>
        <w:t>MINUTES</w:t>
      </w:r>
    </w:p>
    <w:p w:rsidR="00E6768B" w:rsidRDefault="00E6768B" w:rsidP="00D16791">
      <w:pPr>
        <w:spacing w:after="0"/>
        <w:rPr>
          <w:rFonts w:ascii="Times New Roman" w:hAnsi="Times New Roman" w:cs="Times New Roman"/>
          <w:b/>
          <w:sz w:val="24"/>
          <w:szCs w:val="24"/>
        </w:rPr>
      </w:pPr>
    </w:p>
    <w:p w:rsidR="00A42AC2" w:rsidRDefault="00A42AC2" w:rsidP="00D16791">
      <w:pPr>
        <w:spacing w:after="0"/>
        <w:rPr>
          <w:rFonts w:ascii="Times New Roman" w:hAnsi="Times New Roman" w:cs="Times New Roman"/>
          <w:b/>
          <w:sz w:val="24"/>
          <w:szCs w:val="24"/>
        </w:rPr>
      </w:pPr>
    </w:p>
    <w:p w:rsidR="00A42AC2" w:rsidRDefault="00A42AC2" w:rsidP="00D16791">
      <w:pPr>
        <w:spacing w:after="0"/>
        <w:rPr>
          <w:rFonts w:ascii="Times New Roman" w:hAnsi="Times New Roman" w:cs="Times New Roman"/>
          <w:b/>
          <w:sz w:val="24"/>
          <w:szCs w:val="24"/>
        </w:rPr>
      </w:pP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Meeting properly advertised as per sunshine law.</w:t>
      </w:r>
    </w:p>
    <w:p w:rsidR="00E6768B" w:rsidRDefault="00E6768B" w:rsidP="00E6768B">
      <w:pPr>
        <w:spacing w:after="0"/>
        <w:rPr>
          <w:rFonts w:ascii="Times New Roman" w:hAnsi="Times New Roman" w:cs="Times New Roman"/>
          <w:sz w:val="24"/>
          <w:szCs w:val="24"/>
        </w:rPr>
      </w:pPr>
    </w:p>
    <w:p w:rsidR="00D16791"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Roll call: attending:  Mr</w:t>
      </w:r>
      <w:r w:rsidR="00D16791">
        <w:rPr>
          <w:rFonts w:ascii="Times New Roman" w:hAnsi="Times New Roman" w:cs="Times New Roman"/>
          <w:sz w:val="24"/>
          <w:szCs w:val="24"/>
        </w:rPr>
        <w:t>. Gelley, Mr.</w:t>
      </w:r>
      <w:r>
        <w:rPr>
          <w:rFonts w:ascii="Times New Roman" w:hAnsi="Times New Roman" w:cs="Times New Roman"/>
          <w:sz w:val="24"/>
          <w:szCs w:val="24"/>
        </w:rPr>
        <w:t xml:space="preserve"> </w:t>
      </w:r>
      <w:proofErr w:type="spellStart"/>
      <w:r>
        <w:rPr>
          <w:rFonts w:ascii="Times New Roman" w:hAnsi="Times New Roman" w:cs="Times New Roman"/>
          <w:sz w:val="24"/>
          <w:szCs w:val="24"/>
        </w:rPr>
        <w:t>Ha</w:t>
      </w:r>
      <w:r w:rsidR="00A42AC2">
        <w:rPr>
          <w:rFonts w:ascii="Times New Roman" w:hAnsi="Times New Roman" w:cs="Times New Roman"/>
          <w:sz w:val="24"/>
          <w:szCs w:val="24"/>
        </w:rPr>
        <w:t>l</w:t>
      </w:r>
      <w:r>
        <w:rPr>
          <w:rFonts w:ascii="Times New Roman" w:hAnsi="Times New Roman" w:cs="Times New Roman"/>
          <w:sz w:val="24"/>
          <w:szCs w:val="24"/>
        </w:rPr>
        <w:t>vorsen</w:t>
      </w:r>
      <w:proofErr w:type="spellEnd"/>
      <w:r>
        <w:rPr>
          <w:rFonts w:ascii="Times New Roman" w:hAnsi="Times New Roman" w:cs="Times New Roman"/>
          <w:sz w:val="24"/>
          <w:szCs w:val="24"/>
        </w:rPr>
        <w:t>, Mr</w:t>
      </w:r>
      <w:r w:rsidR="0063226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 Mr. Ingber,</w:t>
      </w:r>
    </w:p>
    <w:p w:rsidR="00E6768B" w:rsidRDefault="00D16791" w:rsidP="00E67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6768B">
        <w:rPr>
          <w:rFonts w:ascii="Times New Roman" w:hAnsi="Times New Roman" w:cs="Times New Roman"/>
          <w:sz w:val="24"/>
          <w:szCs w:val="24"/>
        </w:rPr>
        <w:t xml:space="preserve"> Mr. Gonzalez,</w:t>
      </w: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6791">
        <w:rPr>
          <w:rFonts w:ascii="Times New Roman" w:hAnsi="Times New Roman" w:cs="Times New Roman"/>
          <w:sz w:val="24"/>
          <w:szCs w:val="24"/>
        </w:rPr>
        <w:t xml:space="preserve"> </w:t>
      </w:r>
      <w:r>
        <w:rPr>
          <w:rFonts w:ascii="Times New Roman" w:hAnsi="Times New Roman" w:cs="Times New Roman"/>
          <w:sz w:val="24"/>
          <w:szCs w:val="24"/>
        </w:rPr>
        <w:t xml:space="preserve">        Arrived late:  </w:t>
      </w:r>
      <w:r w:rsidR="00D16791">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sidR="00D16791">
        <w:rPr>
          <w:rFonts w:ascii="Times New Roman" w:hAnsi="Times New Roman" w:cs="Times New Roman"/>
          <w:sz w:val="24"/>
          <w:szCs w:val="24"/>
        </w:rPr>
        <w:t>Halberstam</w:t>
      </w:r>
      <w:proofErr w:type="spellEnd"/>
      <w:r w:rsidR="00D1679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 xml:space="preserve">                   Absent: </w:t>
      </w:r>
      <w:r w:rsidR="00D16791">
        <w:rPr>
          <w:rFonts w:ascii="Times New Roman" w:hAnsi="Times New Roman" w:cs="Times New Roman"/>
          <w:sz w:val="24"/>
          <w:szCs w:val="24"/>
        </w:rPr>
        <w:t xml:space="preserve"> </w:t>
      </w:r>
      <w:r>
        <w:rPr>
          <w:rFonts w:ascii="Times New Roman" w:hAnsi="Times New Roman" w:cs="Times New Roman"/>
          <w:sz w:val="24"/>
          <w:szCs w:val="24"/>
        </w:rPr>
        <w:t xml:space="preserve">Mr. </w:t>
      </w:r>
      <w:r w:rsidR="00D16791">
        <w:rPr>
          <w:rFonts w:ascii="Times New Roman" w:hAnsi="Times New Roman" w:cs="Times New Roman"/>
          <w:sz w:val="24"/>
          <w:szCs w:val="24"/>
        </w:rPr>
        <w:t xml:space="preserve">Lankry, Mr. </w:t>
      </w:r>
      <w:r>
        <w:rPr>
          <w:rFonts w:ascii="Times New Roman" w:hAnsi="Times New Roman" w:cs="Times New Roman"/>
          <w:sz w:val="24"/>
          <w:szCs w:val="24"/>
        </w:rPr>
        <w:t xml:space="preserve">Ribiat </w:t>
      </w:r>
    </w:p>
    <w:p w:rsidR="00E6768B" w:rsidRDefault="00E6768B" w:rsidP="00E6768B">
      <w:pPr>
        <w:spacing w:after="0"/>
        <w:rPr>
          <w:rFonts w:ascii="Times New Roman" w:hAnsi="Times New Roman" w:cs="Times New Roman"/>
          <w:sz w:val="24"/>
          <w:szCs w:val="24"/>
        </w:rPr>
      </w:pP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Also attending:  Terry Vogt, Engineer/Planner</w:t>
      </w: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 xml:space="preserve">                           Jerry Dasti, Board Attorney</w:t>
      </w: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 xml:space="preserve">                           Jackie</w:t>
      </w:r>
      <w:r w:rsidR="000F5805">
        <w:rPr>
          <w:rFonts w:ascii="Times New Roman" w:hAnsi="Times New Roman" w:cs="Times New Roman"/>
          <w:sz w:val="24"/>
          <w:szCs w:val="24"/>
        </w:rPr>
        <w:t xml:space="preserve"> </w:t>
      </w:r>
      <w:proofErr w:type="spellStart"/>
      <w:r>
        <w:rPr>
          <w:rFonts w:ascii="Times New Roman" w:hAnsi="Times New Roman" w:cs="Times New Roman"/>
          <w:sz w:val="24"/>
          <w:szCs w:val="24"/>
        </w:rPr>
        <w:t>Wahler</w:t>
      </w:r>
      <w:proofErr w:type="spellEnd"/>
      <w:r>
        <w:rPr>
          <w:rFonts w:ascii="Times New Roman" w:hAnsi="Times New Roman" w:cs="Times New Roman"/>
          <w:sz w:val="24"/>
          <w:szCs w:val="24"/>
        </w:rPr>
        <w:t>, Court Reporter</w:t>
      </w: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 xml:space="preserve">                           Fran Siegel, Secretary</w:t>
      </w:r>
    </w:p>
    <w:p w:rsidR="00E6768B" w:rsidRDefault="00E6768B" w:rsidP="00E6768B">
      <w:pPr>
        <w:spacing w:after="0"/>
        <w:rPr>
          <w:rFonts w:ascii="Times New Roman" w:hAnsi="Times New Roman" w:cs="Times New Roman"/>
          <w:sz w:val="24"/>
          <w:szCs w:val="24"/>
        </w:rPr>
      </w:pPr>
    </w:p>
    <w:p w:rsidR="00E6768B" w:rsidRDefault="00E6768B" w:rsidP="00E6768B">
      <w:pPr>
        <w:spacing w:after="0"/>
        <w:rPr>
          <w:rFonts w:ascii="Times New Roman" w:hAnsi="Times New Roman" w:cs="Times New Roman"/>
          <w:sz w:val="24"/>
          <w:szCs w:val="24"/>
        </w:rPr>
      </w:pPr>
      <w:r>
        <w:rPr>
          <w:rFonts w:ascii="Times New Roman" w:hAnsi="Times New Roman" w:cs="Times New Roman"/>
          <w:sz w:val="24"/>
          <w:szCs w:val="24"/>
        </w:rPr>
        <w:t>Salute to the Flag.</w:t>
      </w:r>
    </w:p>
    <w:p w:rsidR="00E6768B" w:rsidRDefault="00E6768B" w:rsidP="00E6768B">
      <w:pPr>
        <w:spacing w:after="0"/>
        <w:rPr>
          <w:rFonts w:ascii="Times New Roman" w:hAnsi="Times New Roman" w:cs="Times New Roman"/>
          <w:sz w:val="24"/>
          <w:szCs w:val="24"/>
        </w:rPr>
      </w:pPr>
    </w:p>
    <w:p w:rsidR="00632267"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Motion to approve minutes of July 6, 2016 – Mr. Naftali</w:t>
      </w:r>
    </w:p>
    <w:p w:rsidR="00632267"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9E3B61"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Roll call vote: affirmative: Mr.</w:t>
      </w:r>
      <w:r w:rsidR="009E3B61">
        <w:rPr>
          <w:rFonts w:ascii="Times New Roman" w:hAnsi="Times New Roman" w:cs="Times New Roman"/>
          <w:sz w:val="24"/>
          <w:szCs w:val="24"/>
        </w:rPr>
        <w:t xml:space="preserve"> </w:t>
      </w:r>
      <w:r>
        <w:rPr>
          <w:rFonts w:ascii="Times New Roman" w:hAnsi="Times New Roman" w:cs="Times New Roman"/>
          <w:sz w:val="24"/>
          <w:szCs w:val="24"/>
        </w:rPr>
        <w:t>Gell</w:t>
      </w:r>
      <w:r w:rsidR="009E3B61">
        <w:rPr>
          <w:rFonts w:ascii="Times New Roman" w:hAnsi="Times New Roman" w:cs="Times New Roman"/>
          <w:sz w:val="24"/>
          <w:szCs w:val="24"/>
        </w:rPr>
        <w:t>ey</w:t>
      </w:r>
      <w:r>
        <w:rPr>
          <w:rFonts w:ascii="Times New Roman" w:hAnsi="Times New Roman" w:cs="Times New Roman"/>
          <w:sz w:val="24"/>
          <w:szCs w:val="24"/>
        </w:rPr>
        <w:t xml:space="preserve">, </w:t>
      </w:r>
      <w:r w:rsidR="009E3B61">
        <w:rPr>
          <w:rFonts w:ascii="Times New Roman" w:hAnsi="Times New Roman" w:cs="Times New Roman"/>
          <w:sz w:val="24"/>
          <w:szCs w:val="24"/>
        </w:rPr>
        <w:t xml:space="preserve">Mr. </w:t>
      </w:r>
      <w:proofErr w:type="spellStart"/>
      <w:r>
        <w:rPr>
          <w:rFonts w:ascii="Times New Roman" w:hAnsi="Times New Roman" w:cs="Times New Roman"/>
          <w:sz w:val="24"/>
          <w:szCs w:val="24"/>
        </w:rPr>
        <w:t>Halvo</w:t>
      </w:r>
      <w:r w:rsidR="009E3B61">
        <w:rPr>
          <w:rFonts w:ascii="Times New Roman" w:hAnsi="Times New Roman" w:cs="Times New Roman"/>
          <w:sz w:val="24"/>
          <w:szCs w:val="24"/>
        </w:rPr>
        <w:t>rsen</w:t>
      </w:r>
      <w:proofErr w:type="spellEnd"/>
      <w:r w:rsidR="009E3B61">
        <w:rPr>
          <w:rFonts w:ascii="Times New Roman" w:hAnsi="Times New Roman" w:cs="Times New Roman"/>
          <w:sz w:val="24"/>
          <w:szCs w:val="24"/>
        </w:rPr>
        <w:t xml:space="preserve">, Mr. </w:t>
      </w:r>
      <w:proofErr w:type="spellStart"/>
      <w:r w:rsidR="009E3B61">
        <w:rPr>
          <w:rFonts w:ascii="Times New Roman" w:hAnsi="Times New Roman" w:cs="Times New Roman"/>
          <w:sz w:val="24"/>
          <w:szCs w:val="24"/>
        </w:rPr>
        <w:t>M</w:t>
      </w:r>
      <w:r>
        <w:rPr>
          <w:rFonts w:ascii="Times New Roman" w:hAnsi="Times New Roman" w:cs="Times New Roman"/>
          <w:sz w:val="24"/>
          <w:szCs w:val="24"/>
        </w:rPr>
        <w:t>und</w:t>
      </w:r>
      <w:proofErr w:type="spellEnd"/>
      <w:r w:rsidR="009E3B61">
        <w:rPr>
          <w:rFonts w:ascii="Times New Roman" w:hAnsi="Times New Roman" w:cs="Times New Roman"/>
          <w:sz w:val="24"/>
          <w:szCs w:val="24"/>
        </w:rPr>
        <w:t>, Mr. Na</w:t>
      </w:r>
      <w:r>
        <w:rPr>
          <w:rFonts w:ascii="Times New Roman" w:hAnsi="Times New Roman" w:cs="Times New Roman"/>
          <w:sz w:val="24"/>
          <w:szCs w:val="24"/>
        </w:rPr>
        <w:t xml:space="preserve">ftali, </w:t>
      </w:r>
      <w:r w:rsidR="009E3B61">
        <w:rPr>
          <w:rFonts w:ascii="Times New Roman" w:hAnsi="Times New Roman" w:cs="Times New Roman"/>
          <w:sz w:val="24"/>
          <w:szCs w:val="24"/>
        </w:rPr>
        <w:t xml:space="preserve">Mr. </w:t>
      </w:r>
      <w:r>
        <w:rPr>
          <w:rFonts w:ascii="Times New Roman" w:hAnsi="Times New Roman" w:cs="Times New Roman"/>
          <w:sz w:val="24"/>
          <w:szCs w:val="24"/>
        </w:rPr>
        <w:t xml:space="preserve">Ingber, </w:t>
      </w:r>
    </w:p>
    <w:p w:rsidR="00632267" w:rsidRDefault="009E3B61" w:rsidP="00E6768B">
      <w:pPr>
        <w:spacing w:after="0"/>
        <w:rPr>
          <w:rFonts w:ascii="Times New Roman" w:hAnsi="Times New Roman" w:cs="Times New Roman"/>
          <w:sz w:val="24"/>
          <w:szCs w:val="24"/>
        </w:rPr>
      </w:pPr>
      <w:r>
        <w:rPr>
          <w:rFonts w:ascii="Times New Roman" w:hAnsi="Times New Roman" w:cs="Times New Roman"/>
          <w:sz w:val="24"/>
          <w:szCs w:val="24"/>
        </w:rPr>
        <w:t xml:space="preserve">                                            Mr. G</w:t>
      </w:r>
      <w:r w:rsidR="00632267">
        <w:rPr>
          <w:rFonts w:ascii="Times New Roman" w:hAnsi="Times New Roman" w:cs="Times New Roman"/>
          <w:sz w:val="24"/>
          <w:szCs w:val="24"/>
        </w:rPr>
        <w:t xml:space="preserve">onzalez </w:t>
      </w:r>
    </w:p>
    <w:p w:rsidR="00632267" w:rsidRDefault="00632267" w:rsidP="00E6768B">
      <w:pPr>
        <w:spacing w:after="0"/>
        <w:rPr>
          <w:rFonts w:ascii="Times New Roman" w:hAnsi="Times New Roman" w:cs="Times New Roman"/>
          <w:sz w:val="24"/>
          <w:szCs w:val="24"/>
        </w:rPr>
      </w:pPr>
    </w:p>
    <w:p w:rsidR="00632267"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 xml:space="preserve">Motion to approve minutes of July 13, 2015 – Mr. </w:t>
      </w:r>
      <w:proofErr w:type="spellStart"/>
      <w:r>
        <w:rPr>
          <w:rFonts w:ascii="Times New Roman" w:hAnsi="Times New Roman" w:cs="Times New Roman"/>
          <w:sz w:val="24"/>
          <w:szCs w:val="24"/>
        </w:rPr>
        <w:t>Mund</w:t>
      </w:r>
      <w:proofErr w:type="spellEnd"/>
    </w:p>
    <w:p w:rsidR="00632267"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Second – Mr. Ingber</w:t>
      </w:r>
    </w:p>
    <w:p w:rsidR="00632267" w:rsidRDefault="00632267" w:rsidP="00E6768B">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sidR="009E3B61">
        <w:rPr>
          <w:rFonts w:ascii="Times New Roman" w:hAnsi="Times New Roman" w:cs="Times New Roman"/>
          <w:sz w:val="24"/>
          <w:szCs w:val="24"/>
        </w:rPr>
        <w:t>H</w:t>
      </w:r>
      <w:r>
        <w:rPr>
          <w:rFonts w:ascii="Times New Roman" w:hAnsi="Times New Roman" w:cs="Times New Roman"/>
          <w:sz w:val="24"/>
          <w:szCs w:val="24"/>
        </w:rPr>
        <w:t>alvorsen</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Mr. Naftali, Mr. Ingber,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Gonz</w:t>
      </w:r>
      <w:r w:rsidR="009E3B61">
        <w:rPr>
          <w:rFonts w:ascii="Times New Roman" w:hAnsi="Times New Roman" w:cs="Times New Roman"/>
          <w:sz w:val="24"/>
          <w:szCs w:val="24"/>
        </w:rPr>
        <w:t>alez</w:t>
      </w:r>
    </w:p>
    <w:p w:rsidR="008E5E0E" w:rsidRDefault="008E5E0E" w:rsidP="00CF3F4A">
      <w:pPr>
        <w:spacing w:after="0"/>
        <w:rPr>
          <w:rFonts w:ascii="Times New Roman" w:hAnsi="Times New Roman" w:cs="Times New Roman"/>
          <w:b/>
          <w:sz w:val="24"/>
          <w:szCs w:val="24"/>
        </w:rPr>
      </w:pPr>
    </w:p>
    <w:p w:rsidR="008472F1" w:rsidRDefault="008472F1" w:rsidP="00CF3F4A">
      <w:pPr>
        <w:spacing w:after="0"/>
        <w:rPr>
          <w:rFonts w:ascii="Times New Roman" w:hAnsi="Times New Roman" w:cs="Times New Roman"/>
          <w:sz w:val="24"/>
          <w:szCs w:val="24"/>
        </w:rPr>
      </w:pPr>
      <w:r w:rsidRPr="008472F1">
        <w:rPr>
          <w:rFonts w:ascii="Times New Roman" w:hAnsi="Times New Roman" w:cs="Times New Roman"/>
          <w:sz w:val="24"/>
          <w:szCs w:val="24"/>
        </w:rPr>
        <w:t>Mr. Penzer asked that</w:t>
      </w:r>
      <w:r>
        <w:rPr>
          <w:rFonts w:ascii="Times New Roman" w:hAnsi="Times New Roman" w:cs="Times New Roman"/>
          <w:b/>
          <w:sz w:val="24"/>
          <w:szCs w:val="24"/>
        </w:rPr>
        <w:t xml:space="preserve"> Appeal # 3912 </w:t>
      </w:r>
      <w:r w:rsidRPr="008472F1">
        <w:rPr>
          <w:rFonts w:ascii="Times New Roman" w:hAnsi="Times New Roman" w:cs="Times New Roman"/>
          <w:sz w:val="24"/>
          <w:szCs w:val="24"/>
        </w:rPr>
        <w:t>be carried to the next meeting because plans have been revised to include use and site.</w:t>
      </w:r>
      <w:r>
        <w:rPr>
          <w:rFonts w:ascii="Times New Roman" w:hAnsi="Times New Roman" w:cs="Times New Roman"/>
          <w:sz w:val="24"/>
          <w:szCs w:val="24"/>
        </w:rPr>
        <w:t xml:space="preserve"> </w:t>
      </w:r>
    </w:p>
    <w:p w:rsidR="00265400" w:rsidRPr="00265400" w:rsidRDefault="00265400" w:rsidP="00265400">
      <w:pPr>
        <w:spacing w:after="0"/>
        <w:rPr>
          <w:rFonts w:ascii="Times New Roman" w:hAnsi="Times New Roman" w:cs="Times New Roman"/>
          <w:sz w:val="24"/>
          <w:szCs w:val="24"/>
        </w:rPr>
      </w:pPr>
      <w:r w:rsidRPr="00265400">
        <w:rPr>
          <w:rFonts w:ascii="Times New Roman" w:hAnsi="Times New Roman" w:cs="Times New Roman"/>
          <w:sz w:val="24"/>
          <w:szCs w:val="24"/>
        </w:rPr>
        <w:t>No further notice and agreed to waive time.</w:t>
      </w:r>
    </w:p>
    <w:p w:rsidR="00A42AC2" w:rsidRDefault="00283D02" w:rsidP="00CF3F4A">
      <w:pPr>
        <w:spacing w:after="0"/>
        <w:rPr>
          <w:rFonts w:ascii="Times New Roman" w:hAnsi="Times New Roman" w:cs="Times New Roman"/>
          <w:sz w:val="24"/>
          <w:szCs w:val="24"/>
        </w:rPr>
      </w:pPr>
      <w:r>
        <w:rPr>
          <w:rFonts w:ascii="Times New Roman" w:hAnsi="Times New Roman" w:cs="Times New Roman"/>
          <w:sz w:val="24"/>
          <w:szCs w:val="24"/>
        </w:rPr>
        <w:t>Motion to carry to September 21</w:t>
      </w:r>
      <w:r w:rsidRPr="00283D02">
        <w:rPr>
          <w:rFonts w:ascii="Times New Roman" w:hAnsi="Times New Roman" w:cs="Times New Roman"/>
          <w:sz w:val="24"/>
          <w:szCs w:val="24"/>
          <w:vertAlign w:val="superscript"/>
        </w:rPr>
        <w:t>st</w:t>
      </w:r>
      <w:r>
        <w:rPr>
          <w:rFonts w:ascii="Times New Roman" w:hAnsi="Times New Roman" w:cs="Times New Roman"/>
          <w:sz w:val="24"/>
          <w:szCs w:val="24"/>
        </w:rPr>
        <w:t xml:space="preserve"> – Mr.</w:t>
      </w:r>
      <w:r w:rsidR="00265400">
        <w:rPr>
          <w:rFonts w:ascii="Times New Roman" w:hAnsi="Times New Roman" w:cs="Times New Roman"/>
          <w:sz w:val="24"/>
          <w:szCs w:val="24"/>
        </w:rPr>
        <w:t xml:space="preserve"> </w:t>
      </w:r>
      <w:r w:rsidR="00A42AC2">
        <w:rPr>
          <w:rFonts w:ascii="Times New Roman" w:hAnsi="Times New Roman" w:cs="Times New Roman"/>
          <w:sz w:val="24"/>
          <w:szCs w:val="24"/>
        </w:rPr>
        <w:t>Gelley</w:t>
      </w:r>
    </w:p>
    <w:p w:rsidR="00283D02" w:rsidRDefault="00283D02" w:rsidP="00CF3F4A">
      <w:pPr>
        <w:spacing w:after="0"/>
        <w:rPr>
          <w:rFonts w:ascii="Times New Roman" w:hAnsi="Times New Roman" w:cs="Times New Roman"/>
          <w:sz w:val="24"/>
          <w:szCs w:val="24"/>
        </w:rPr>
      </w:pPr>
      <w:r>
        <w:rPr>
          <w:rFonts w:ascii="Times New Roman" w:hAnsi="Times New Roman" w:cs="Times New Roman"/>
          <w:sz w:val="24"/>
          <w:szCs w:val="24"/>
        </w:rPr>
        <w:t xml:space="preserve">Second – Mr. </w:t>
      </w:r>
      <w:r w:rsidR="00A42AC2">
        <w:rPr>
          <w:rFonts w:ascii="Times New Roman" w:hAnsi="Times New Roman" w:cs="Times New Roman"/>
          <w:sz w:val="24"/>
          <w:szCs w:val="24"/>
        </w:rPr>
        <w:t>Ingber</w:t>
      </w:r>
    </w:p>
    <w:p w:rsidR="00A42AC2" w:rsidRDefault="00283D02" w:rsidP="00CF3F4A">
      <w:pPr>
        <w:spacing w:after="0"/>
        <w:rPr>
          <w:rFonts w:ascii="Times New Roman" w:hAnsi="Times New Roman" w:cs="Times New Roman"/>
          <w:sz w:val="24"/>
          <w:szCs w:val="24"/>
        </w:rPr>
      </w:pPr>
      <w:r>
        <w:rPr>
          <w:rFonts w:ascii="Times New Roman" w:hAnsi="Times New Roman" w:cs="Times New Roman"/>
          <w:sz w:val="24"/>
          <w:szCs w:val="24"/>
        </w:rPr>
        <w:t>Roll call vote: affirmative: Mr.</w:t>
      </w:r>
      <w:r w:rsidR="00A42AC2">
        <w:rPr>
          <w:rFonts w:ascii="Times New Roman" w:hAnsi="Times New Roman" w:cs="Times New Roman"/>
          <w:sz w:val="24"/>
          <w:szCs w:val="24"/>
        </w:rPr>
        <w:t xml:space="preserve"> Gelley, Mr. </w:t>
      </w:r>
      <w:proofErr w:type="spellStart"/>
      <w:r w:rsidR="00A42AC2">
        <w:rPr>
          <w:rFonts w:ascii="Times New Roman" w:hAnsi="Times New Roman" w:cs="Times New Roman"/>
          <w:sz w:val="24"/>
          <w:szCs w:val="24"/>
        </w:rPr>
        <w:t>Halvorsen</w:t>
      </w:r>
      <w:proofErr w:type="spellEnd"/>
      <w:r w:rsidR="00A42AC2">
        <w:rPr>
          <w:rFonts w:ascii="Times New Roman" w:hAnsi="Times New Roman" w:cs="Times New Roman"/>
          <w:sz w:val="24"/>
          <w:szCs w:val="24"/>
        </w:rPr>
        <w:t xml:space="preserve">, Mr. </w:t>
      </w:r>
      <w:proofErr w:type="spellStart"/>
      <w:r w:rsidR="00A42AC2">
        <w:rPr>
          <w:rFonts w:ascii="Times New Roman" w:hAnsi="Times New Roman" w:cs="Times New Roman"/>
          <w:sz w:val="24"/>
          <w:szCs w:val="24"/>
        </w:rPr>
        <w:t>Mund</w:t>
      </w:r>
      <w:proofErr w:type="spellEnd"/>
      <w:r w:rsidR="00A42AC2">
        <w:rPr>
          <w:rFonts w:ascii="Times New Roman" w:hAnsi="Times New Roman" w:cs="Times New Roman"/>
          <w:sz w:val="24"/>
          <w:szCs w:val="24"/>
        </w:rPr>
        <w:t>, Mr. Naftali, Mr. Ingber,</w:t>
      </w:r>
    </w:p>
    <w:p w:rsidR="00283D02" w:rsidRPr="008472F1" w:rsidRDefault="00A42AC2" w:rsidP="00CF3F4A">
      <w:pPr>
        <w:spacing w:after="0"/>
        <w:rPr>
          <w:rFonts w:ascii="Times New Roman" w:hAnsi="Times New Roman" w:cs="Times New Roman"/>
          <w:sz w:val="24"/>
          <w:szCs w:val="24"/>
        </w:rPr>
      </w:pPr>
      <w:r>
        <w:rPr>
          <w:rFonts w:ascii="Times New Roman" w:hAnsi="Times New Roman" w:cs="Times New Roman"/>
          <w:sz w:val="24"/>
          <w:szCs w:val="24"/>
        </w:rPr>
        <w:t xml:space="preserve">                                           Mr. Gonzalez</w:t>
      </w:r>
      <w:r w:rsidR="00283D02">
        <w:rPr>
          <w:rFonts w:ascii="Times New Roman" w:hAnsi="Times New Roman" w:cs="Times New Roman"/>
          <w:sz w:val="24"/>
          <w:szCs w:val="24"/>
        </w:rPr>
        <w:t xml:space="preserve"> </w:t>
      </w:r>
    </w:p>
    <w:p w:rsidR="00A42AC2" w:rsidRDefault="00A42AC2" w:rsidP="00CF3F4A">
      <w:pPr>
        <w:spacing w:after="0"/>
        <w:rPr>
          <w:rFonts w:ascii="Times New Roman" w:hAnsi="Times New Roman" w:cs="Times New Roman"/>
          <w:b/>
          <w:sz w:val="24"/>
          <w:szCs w:val="24"/>
        </w:rPr>
      </w:pPr>
    </w:p>
    <w:p w:rsidR="009E3B61" w:rsidRDefault="009E3B61" w:rsidP="00CF3F4A">
      <w:pPr>
        <w:spacing w:after="0"/>
        <w:rPr>
          <w:rFonts w:ascii="Times New Roman" w:hAnsi="Times New Roman" w:cs="Times New Roman"/>
          <w:b/>
          <w:sz w:val="24"/>
          <w:szCs w:val="24"/>
        </w:rPr>
      </w:pPr>
      <w:r>
        <w:rPr>
          <w:rFonts w:ascii="Times New Roman" w:hAnsi="Times New Roman" w:cs="Times New Roman"/>
          <w:b/>
          <w:sz w:val="24"/>
          <w:szCs w:val="24"/>
        </w:rPr>
        <w:t>Correspondence</w:t>
      </w:r>
    </w:p>
    <w:p w:rsidR="00A42AC2" w:rsidRDefault="00A42AC2" w:rsidP="00CF3F4A">
      <w:pPr>
        <w:spacing w:after="0"/>
        <w:rPr>
          <w:rFonts w:ascii="Times New Roman" w:hAnsi="Times New Roman" w:cs="Times New Roman"/>
          <w:sz w:val="24"/>
          <w:szCs w:val="24"/>
        </w:rPr>
      </w:pPr>
    </w:p>
    <w:p w:rsidR="00787F34" w:rsidRPr="00D20FDA" w:rsidRDefault="00787F34" w:rsidP="00787F34">
      <w:pPr>
        <w:pStyle w:val="BodyText"/>
        <w:tabs>
          <w:tab w:val="left" w:pos="0"/>
        </w:tabs>
      </w:pPr>
      <w:r w:rsidRPr="00787F34">
        <w:t>Chaim Abadi requested to withdraw</w:t>
      </w:r>
      <w:r>
        <w:rPr>
          <w:b/>
        </w:rPr>
        <w:t xml:space="preserve"> Appeal # 3908 – </w:t>
      </w:r>
      <w:proofErr w:type="spellStart"/>
      <w:r>
        <w:rPr>
          <w:b/>
        </w:rPr>
        <w:t>Yehoshua</w:t>
      </w:r>
      <w:proofErr w:type="spellEnd"/>
      <w:r>
        <w:rPr>
          <w:b/>
        </w:rPr>
        <w:t xml:space="preserve"> </w:t>
      </w:r>
      <w:proofErr w:type="spellStart"/>
      <w:r>
        <w:rPr>
          <w:b/>
        </w:rPr>
        <w:t>Frenkel</w:t>
      </w:r>
      <w:proofErr w:type="spellEnd"/>
      <w:r>
        <w:rPr>
          <w:b/>
        </w:rPr>
        <w:t xml:space="preserve">, </w:t>
      </w:r>
      <w:r w:rsidRPr="00D20FDA">
        <w:t>612 Cross Street,</w:t>
      </w:r>
      <w:r>
        <w:t xml:space="preserve"> </w:t>
      </w:r>
      <w:proofErr w:type="gramStart"/>
      <w:r>
        <w:t>B</w:t>
      </w:r>
      <w:r w:rsidRPr="00D20FDA">
        <w:t>lock</w:t>
      </w:r>
      <w:proofErr w:type="gramEnd"/>
      <w:r w:rsidRPr="00D20FDA">
        <w:t xml:space="preserve"> 524 Lot 4, M-1 zone.  Use variance for duplexes in the M-1 zone.</w:t>
      </w:r>
      <w:r w:rsidR="00677635">
        <w:t xml:space="preserve"> </w:t>
      </w:r>
      <w:r>
        <w:t xml:space="preserve">Mr. Gonzalez announced that the application has been withdrawn and will not be going forward. </w:t>
      </w:r>
    </w:p>
    <w:p w:rsidR="00CF3F4A" w:rsidRDefault="00CF3F4A" w:rsidP="00CF3F4A">
      <w:pPr>
        <w:spacing w:after="0"/>
        <w:rPr>
          <w:rFonts w:ascii="Times New Roman" w:hAnsi="Times New Roman" w:cs="Times New Roman"/>
          <w:sz w:val="24"/>
          <w:szCs w:val="24"/>
        </w:rPr>
      </w:pPr>
    </w:p>
    <w:p w:rsidR="00787F34" w:rsidRDefault="00787F34" w:rsidP="00787F34">
      <w:pPr>
        <w:spacing w:after="0"/>
        <w:rPr>
          <w:rFonts w:ascii="Times New Roman" w:hAnsi="Times New Roman" w:cs="Times New Roman"/>
          <w:sz w:val="24"/>
          <w:szCs w:val="24"/>
        </w:rPr>
      </w:pPr>
      <w:r w:rsidRPr="009E3B61">
        <w:rPr>
          <w:rFonts w:ascii="Times New Roman" w:hAnsi="Times New Roman" w:cs="Times New Roman"/>
          <w:sz w:val="24"/>
          <w:szCs w:val="24"/>
        </w:rPr>
        <w:t>Letter from Brian Flannery re:</w:t>
      </w:r>
      <w:r>
        <w:rPr>
          <w:rFonts w:ascii="Times New Roman" w:hAnsi="Times New Roman" w:cs="Times New Roman"/>
          <w:b/>
          <w:sz w:val="24"/>
          <w:szCs w:val="24"/>
        </w:rPr>
        <w:t xml:space="preserve"> Appeal # 3891A – 66 &amp; &amp; 68 Henry Street, </w:t>
      </w:r>
      <w:r w:rsidRPr="009E3B61">
        <w:rPr>
          <w:rFonts w:ascii="Times New Roman" w:hAnsi="Times New Roman" w:cs="Times New Roman"/>
          <w:sz w:val="24"/>
          <w:szCs w:val="24"/>
        </w:rPr>
        <w:t>Block 777 Lots 12 &amp; 13, R-10 zone. Minor Subdivision.</w:t>
      </w:r>
    </w:p>
    <w:p w:rsidR="00787F34" w:rsidRDefault="00787F34" w:rsidP="00787F34">
      <w:pPr>
        <w:spacing w:after="0"/>
        <w:rPr>
          <w:rFonts w:ascii="Times New Roman" w:hAnsi="Times New Roman" w:cs="Times New Roman"/>
          <w:sz w:val="24"/>
          <w:szCs w:val="24"/>
        </w:rPr>
      </w:pPr>
      <w:r>
        <w:rPr>
          <w:rFonts w:ascii="Times New Roman" w:hAnsi="Times New Roman" w:cs="Times New Roman"/>
          <w:sz w:val="24"/>
          <w:szCs w:val="24"/>
        </w:rPr>
        <w:t xml:space="preserve">Brian Flannery, sworn.   </w:t>
      </w:r>
      <w:r w:rsidR="00677635">
        <w:rPr>
          <w:rFonts w:ascii="Times New Roman" w:hAnsi="Times New Roman" w:cs="Times New Roman"/>
          <w:sz w:val="24"/>
          <w:szCs w:val="24"/>
        </w:rPr>
        <w:t>Received approval for the use</w:t>
      </w:r>
      <w:r w:rsidR="00B21CDC">
        <w:rPr>
          <w:rFonts w:ascii="Times New Roman" w:hAnsi="Times New Roman" w:cs="Times New Roman"/>
          <w:sz w:val="24"/>
          <w:szCs w:val="24"/>
        </w:rPr>
        <w:t xml:space="preserve"> for 3 duplexes </w:t>
      </w:r>
    </w:p>
    <w:p w:rsidR="00AA3AA4" w:rsidRPr="009E3B61" w:rsidRDefault="00946509" w:rsidP="00787F34">
      <w:pPr>
        <w:spacing w:after="0"/>
        <w:rPr>
          <w:rFonts w:ascii="Times New Roman" w:hAnsi="Times New Roman" w:cs="Times New Roman"/>
          <w:sz w:val="24"/>
          <w:szCs w:val="24"/>
        </w:rPr>
      </w:pPr>
      <w:r>
        <w:rPr>
          <w:rFonts w:ascii="Times New Roman" w:hAnsi="Times New Roman" w:cs="Times New Roman"/>
          <w:sz w:val="24"/>
          <w:szCs w:val="24"/>
        </w:rPr>
        <w:t xml:space="preserve">Mr. Vogt - </w:t>
      </w:r>
      <w:r w:rsidR="00AA3AA4">
        <w:rPr>
          <w:rFonts w:ascii="Times New Roman" w:hAnsi="Times New Roman" w:cs="Times New Roman"/>
          <w:sz w:val="24"/>
          <w:szCs w:val="24"/>
        </w:rPr>
        <w:t>What is shown on the minor subdivision plans is consistent with the</w:t>
      </w:r>
      <w:r w:rsidR="00B21CDC">
        <w:rPr>
          <w:rFonts w:ascii="Times New Roman" w:hAnsi="Times New Roman" w:cs="Times New Roman"/>
          <w:sz w:val="24"/>
          <w:szCs w:val="24"/>
        </w:rPr>
        <w:t xml:space="preserve"> bulk and use variance that were granted.</w:t>
      </w:r>
    </w:p>
    <w:p w:rsidR="00787F34" w:rsidRDefault="00AA3AA4" w:rsidP="00CF3F4A">
      <w:pPr>
        <w:spacing w:after="0"/>
        <w:rPr>
          <w:rFonts w:ascii="Times New Roman" w:hAnsi="Times New Roman" w:cs="Times New Roman"/>
          <w:sz w:val="24"/>
          <w:szCs w:val="24"/>
        </w:rPr>
      </w:pPr>
      <w:r>
        <w:rPr>
          <w:rFonts w:ascii="Times New Roman" w:hAnsi="Times New Roman" w:cs="Times New Roman"/>
          <w:sz w:val="24"/>
          <w:szCs w:val="24"/>
        </w:rPr>
        <w:t xml:space="preserve">Motion to confirm </w:t>
      </w:r>
      <w:r w:rsidR="00946509">
        <w:rPr>
          <w:rFonts w:ascii="Times New Roman" w:hAnsi="Times New Roman" w:cs="Times New Roman"/>
          <w:sz w:val="24"/>
          <w:szCs w:val="24"/>
        </w:rPr>
        <w:t xml:space="preserve">subdivision </w:t>
      </w:r>
      <w:r>
        <w:rPr>
          <w:rFonts w:ascii="Times New Roman" w:hAnsi="Times New Roman" w:cs="Times New Roman"/>
          <w:sz w:val="24"/>
          <w:szCs w:val="24"/>
        </w:rPr>
        <w:t>approval – Mr.</w:t>
      </w:r>
      <w:r w:rsidR="00B21CDC">
        <w:rPr>
          <w:rFonts w:ascii="Times New Roman" w:hAnsi="Times New Roman" w:cs="Times New Roman"/>
          <w:sz w:val="24"/>
          <w:szCs w:val="24"/>
        </w:rPr>
        <w:t xml:space="preserve"> Ingber</w:t>
      </w:r>
    </w:p>
    <w:p w:rsidR="00AA3AA4" w:rsidRDefault="00AA3AA4" w:rsidP="00CF3F4A">
      <w:pPr>
        <w:spacing w:after="0"/>
        <w:rPr>
          <w:rFonts w:ascii="Times New Roman" w:hAnsi="Times New Roman" w:cs="Times New Roman"/>
          <w:sz w:val="24"/>
          <w:szCs w:val="24"/>
        </w:rPr>
      </w:pPr>
      <w:r>
        <w:rPr>
          <w:rFonts w:ascii="Times New Roman" w:hAnsi="Times New Roman" w:cs="Times New Roman"/>
          <w:sz w:val="24"/>
          <w:szCs w:val="24"/>
        </w:rPr>
        <w:t>Second –</w:t>
      </w:r>
      <w:r w:rsidR="00B21CDC">
        <w:rPr>
          <w:rFonts w:ascii="Times New Roman" w:hAnsi="Times New Roman" w:cs="Times New Roman"/>
          <w:sz w:val="24"/>
          <w:szCs w:val="24"/>
        </w:rPr>
        <w:t xml:space="preserve"> Mr. Gelley</w:t>
      </w:r>
    </w:p>
    <w:p w:rsidR="00AA3AA4" w:rsidRDefault="00AA3AA4" w:rsidP="00CF3F4A">
      <w:pPr>
        <w:spacing w:after="0"/>
        <w:rPr>
          <w:rFonts w:ascii="Times New Roman" w:hAnsi="Times New Roman" w:cs="Times New Roman"/>
          <w:sz w:val="24"/>
          <w:szCs w:val="24"/>
        </w:rPr>
      </w:pPr>
      <w:r>
        <w:rPr>
          <w:rFonts w:ascii="Times New Roman" w:hAnsi="Times New Roman" w:cs="Times New Roman"/>
          <w:sz w:val="24"/>
          <w:szCs w:val="24"/>
        </w:rPr>
        <w:t>Roll call vote: affirmative:</w:t>
      </w:r>
      <w:r w:rsidR="00B21CDC">
        <w:rPr>
          <w:rFonts w:ascii="Times New Roman" w:hAnsi="Times New Roman" w:cs="Times New Roman"/>
          <w:sz w:val="24"/>
          <w:szCs w:val="24"/>
        </w:rPr>
        <w:t xml:space="preserve"> Mr. Gelley, Mr. </w:t>
      </w:r>
      <w:proofErr w:type="spellStart"/>
      <w:r w:rsidR="00B21CDC">
        <w:rPr>
          <w:rFonts w:ascii="Times New Roman" w:hAnsi="Times New Roman" w:cs="Times New Roman"/>
          <w:sz w:val="24"/>
          <w:szCs w:val="24"/>
        </w:rPr>
        <w:t>Halvorsen</w:t>
      </w:r>
      <w:proofErr w:type="spellEnd"/>
      <w:r w:rsidR="00B21CDC">
        <w:rPr>
          <w:rFonts w:ascii="Times New Roman" w:hAnsi="Times New Roman" w:cs="Times New Roman"/>
          <w:sz w:val="24"/>
          <w:szCs w:val="24"/>
        </w:rPr>
        <w:t xml:space="preserve">, Mr. Naftali, Mr. Ingber, </w:t>
      </w:r>
      <w:proofErr w:type="gramStart"/>
      <w:r w:rsidR="00B21CDC">
        <w:rPr>
          <w:rFonts w:ascii="Times New Roman" w:hAnsi="Times New Roman" w:cs="Times New Roman"/>
          <w:sz w:val="24"/>
          <w:szCs w:val="24"/>
        </w:rPr>
        <w:t>Mr</w:t>
      </w:r>
      <w:proofErr w:type="gramEnd"/>
      <w:r w:rsidR="00B21CDC">
        <w:rPr>
          <w:rFonts w:ascii="Times New Roman" w:hAnsi="Times New Roman" w:cs="Times New Roman"/>
          <w:sz w:val="24"/>
          <w:szCs w:val="24"/>
        </w:rPr>
        <w:t>. Gonzalez</w:t>
      </w:r>
      <w:r>
        <w:rPr>
          <w:rFonts w:ascii="Times New Roman" w:hAnsi="Times New Roman" w:cs="Times New Roman"/>
          <w:sz w:val="24"/>
          <w:szCs w:val="24"/>
        </w:rPr>
        <w:t xml:space="preserve"> </w:t>
      </w:r>
    </w:p>
    <w:p w:rsidR="00787F34" w:rsidRDefault="00787F34" w:rsidP="00CF3F4A">
      <w:pPr>
        <w:spacing w:after="0"/>
        <w:rPr>
          <w:rFonts w:ascii="Times New Roman" w:hAnsi="Times New Roman" w:cs="Times New Roman"/>
          <w:sz w:val="24"/>
          <w:szCs w:val="24"/>
        </w:rPr>
      </w:pPr>
    </w:p>
    <w:p w:rsidR="00B21CDC" w:rsidRDefault="00946509" w:rsidP="00CF3F4A">
      <w:pPr>
        <w:spacing w:after="0"/>
        <w:rPr>
          <w:rFonts w:ascii="Times New Roman" w:hAnsi="Times New Roman" w:cs="Times New Roman"/>
          <w:sz w:val="24"/>
          <w:szCs w:val="24"/>
        </w:rPr>
      </w:pPr>
      <w:r>
        <w:rPr>
          <w:rFonts w:ascii="Times New Roman" w:hAnsi="Times New Roman" w:cs="Times New Roman"/>
          <w:sz w:val="24"/>
          <w:szCs w:val="24"/>
        </w:rPr>
        <w:t xml:space="preserve">Letter from Chaim Dubin re: </w:t>
      </w:r>
      <w:r w:rsidRPr="00946509">
        <w:rPr>
          <w:rFonts w:ascii="Times New Roman" w:hAnsi="Times New Roman" w:cs="Times New Roman"/>
          <w:b/>
          <w:sz w:val="24"/>
          <w:szCs w:val="24"/>
        </w:rPr>
        <w:t>Appeal # 3533</w:t>
      </w:r>
      <w:r>
        <w:rPr>
          <w:rFonts w:ascii="Times New Roman" w:hAnsi="Times New Roman" w:cs="Times New Roman"/>
          <w:sz w:val="24"/>
          <w:szCs w:val="24"/>
        </w:rPr>
        <w:t xml:space="preserve"> requesting a condition be removed from the resolution.</w:t>
      </w:r>
    </w:p>
    <w:p w:rsidR="00946509" w:rsidRDefault="00946509" w:rsidP="00CF3F4A">
      <w:pPr>
        <w:spacing w:after="0"/>
        <w:rPr>
          <w:rFonts w:ascii="Times New Roman" w:hAnsi="Times New Roman" w:cs="Times New Roman"/>
          <w:sz w:val="24"/>
          <w:szCs w:val="24"/>
        </w:rPr>
      </w:pPr>
      <w:r>
        <w:rPr>
          <w:rFonts w:ascii="Times New Roman" w:hAnsi="Times New Roman" w:cs="Times New Roman"/>
          <w:sz w:val="24"/>
          <w:szCs w:val="24"/>
        </w:rPr>
        <w:t>Chaim Dubin –</w:t>
      </w:r>
      <w:r w:rsidR="00B12CC2">
        <w:rPr>
          <w:rFonts w:ascii="Times New Roman" w:hAnsi="Times New Roman" w:cs="Times New Roman"/>
          <w:sz w:val="24"/>
          <w:szCs w:val="24"/>
        </w:rPr>
        <w:t xml:space="preserve"> they now allow basement apartments – they do have the 4 parking spaces.</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Motion to remove 30” from grade condition from resolution – Mr. Naftali</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Second – Mr. Gelley</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Naftali, Mr. Ingber, Mr. Gonzalez, </w:t>
      </w:r>
      <w:proofErr w:type="gramStart"/>
      <w:r>
        <w:rPr>
          <w:rFonts w:ascii="Times New Roman" w:hAnsi="Times New Roman" w:cs="Times New Roman"/>
          <w:sz w:val="24"/>
          <w:szCs w:val="24"/>
        </w:rPr>
        <w:t>Mr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Halberstam</w:t>
      </w:r>
      <w:proofErr w:type="spellEnd"/>
    </w:p>
    <w:p w:rsidR="00787F34" w:rsidRDefault="00787F34" w:rsidP="00CF3F4A">
      <w:pPr>
        <w:spacing w:after="0"/>
        <w:rPr>
          <w:rFonts w:ascii="Times New Roman" w:hAnsi="Times New Roman" w:cs="Times New Roman"/>
          <w:sz w:val="24"/>
          <w:szCs w:val="24"/>
        </w:rPr>
      </w:pPr>
    </w:p>
    <w:p w:rsidR="00B12CC2" w:rsidRDefault="00B12CC2" w:rsidP="00B12CC2">
      <w:pPr>
        <w:spacing w:after="0"/>
        <w:rPr>
          <w:rFonts w:ascii="Times New Roman" w:hAnsi="Times New Roman" w:cs="Times New Roman"/>
          <w:b/>
          <w:sz w:val="24"/>
          <w:szCs w:val="24"/>
        </w:rPr>
      </w:pPr>
      <w:r w:rsidRPr="00D65E63">
        <w:rPr>
          <w:rFonts w:ascii="Times New Roman" w:hAnsi="Times New Roman" w:cs="Times New Roman"/>
          <w:b/>
          <w:sz w:val="24"/>
          <w:szCs w:val="24"/>
        </w:rPr>
        <w:lastRenderedPageBreak/>
        <w:t xml:space="preserve">ZONING BOARD OF ADJUSTMENT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65E63">
        <w:rPr>
          <w:rFonts w:ascii="Times New Roman" w:hAnsi="Times New Roman" w:cs="Times New Roman"/>
          <w:b/>
          <w:sz w:val="24"/>
          <w:szCs w:val="24"/>
        </w:rPr>
        <w:t xml:space="preserve"> </w:t>
      </w:r>
      <w:r>
        <w:rPr>
          <w:rFonts w:ascii="Times New Roman" w:hAnsi="Times New Roman" w:cs="Times New Roman"/>
          <w:b/>
          <w:sz w:val="24"/>
          <w:szCs w:val="24"/>
        </w:rPr>
        <w:t>AUG</w:t>
      </w:r>
      <w:r w:rsidRPr="00D65E63">
        <w:rPr>
          <w:rFonts w:ascii="Times New Roman" w:hAnsi="Times New Roman" w:cs="Times New Roman"/>
          <w:b/>
          <w:sz w:val="24"/>
          <w:szCs w:val="24"/>
        </w:rPr>
        <w:t>UST 31, 2015</w:t>
      </w:r>
    </w:p>
    <w:p w:rsidR="00B12CC2" w:rsidRDefault="00B12CC2" w:rsidP="00B12CC2">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p>
    <w:p w:rsidR="00B12CC2" w:rsidRDefault="00B12CC2" w:rsidP="00B12CC2">
      <w:pPr>
        <w:spacing w:after="0"/>
        <w:rPr>
          <w:rFonts w:ascii="Times New Roman" w:hAnsi="Times New Roman" w:cs="Times New Roman"/>
          <w:b/>
          <w:sz w:val="24"/>
          <w:szCs w:val="24"/>
        </w:rPr>
      </w:pPr>
    </w:p>
    <w:p w:rsidR="00B12CC2" w:rsidRDefault="00B12CC2" w:rsidP="00B12CC2">
      <w:pPr>
        <w:spacing w:after="0"/>
        <w:rPr>
          <w:rFonts w:ascii="Times New Roman" w:hAnsi="Times New Roman" w:cs="Times New Roman"/>
          <w:b/>
          <w:sz w:val="24"/>
          <w:szCs w:val="24"/>
        </w:rPr>
      </w:pPr>
    </w:p>
    <w:p w:rsidR="00B12CC2" w:rsidRDefault="00B12CC2" w:rsidP="00CF3F4A">
      <w:pPr>
        <w:spacing w:after="0"/>
        <w:rPr>
          <w:rFonts w:ascii="Times New Roman" w:hAnsi="Times New Roman" w:cs="Times New Roman"/>
          <w:sz w:val="24"/>
          <w:szCs w:val="24"/>
        </w:rPr>
      </w:pPr>
    </w:p>
    <w:p w:rsidR="00787F34"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 xml:space="preserve">Letter from Chaim Abadi re: </w:t>
      </w:r>
      <w:r w:rsidRPr="00B12CC2">
        <w:rPr>
          <w:rFonts w:ascii="Times New Roman" w:hAnsi="Times New Roman" w:cs="Times New Roman"/>
          <w:b/>
          <w:sz w:val="24"/>
          <w:szCs w:val="24"/>
        </w:rPr>
        <w:t>Appeal # 3855,</w:t>
      </w:r>
      <w:r>
        <w:rPr>
          <w:rFonts w:ascii="Times New Roman" w:hAnsi="Times New Roman" w:cs="Times New Roman"/>
          <w:sz w:val="24"/>
          <w:szCs w:val="24"/>
        </w:rPr>
        <w:t xml:space="preserve"> 195 Ridge Avenue, Block 235 Lot 29 requesting amended variance.</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Motion to approve additional 5 inch setback – Mr. Gelley</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Second – Mr. Naftali</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Gelley, Mr. </w:t>
      </w:r>
      <w:proofErr w:type="spellStart"/>
      <w:r>
        <w:rPr>
          <w:rFonts w:ascii="Times New Roman" w:hAnsi="Times New Roman" w:cs="Times New Roman"/>
          <w:sz w:val="24"/>
          <w:szCs w:val="24"/>
        </w:rPr>
        <w:t>Halvorsen</w:t>
      </w:r>
      <w:proofErr w:type="spellEnd"/>
      <w:r>
        <w:rPr>
          <w:rFonts w:ascii="Times New Roman" w:hAnsi="Times New Roman" w:cs="Times New Roman"/>
          <w:sz w:val="24"/>
          <w:szCs w:val="24"/>
        </w:rPr>
        <w:t xml:space="preserve">, Mr. Naftali,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xml:space="preserve">, Mr. Ingber, </w:t>
      </w:r>
    </w:p>
    <w:p w:rsidR="00B12CC2" w:rsidRDefault="00B12CC2" w:rsidP="00CF3F4A">
      <w:pPr>
        <w:spacing w:after="0"/>
        <w:rPr>
          <w:rFonts w:ascii="Times New Roman" w:hAnsi="Times New Roman" w:cs="Times New Roman"/>
          <w:sz w:val="24"/>
          <w:szCs w:val="24"/>
        </w:rPr>
      </w:pPr>
      <w:r>
        <w:rPr>
          <w:rFonts w:ascii="Times New Roman" w:hAnsi="Times New Roman" w:cs="Times New Roman"/>
          <w:sz w:val="24"/>
          <w:szCs w:val="24"/>
        </w:rPr>
        <w:t xml:space="preserve">                                            Mr. Gonzalez, Mr. </w:t>
      </w:r>
      <w:proofErr w:type="spellStart"/>
      <w:r>
        <w:rPr>
          <w:rFonts w:ascii="Times New Roman" w:hAnsi="Times New Roman" w:cs="Times New Roman"/>
          <w:sz w:val="24"/>
          <w:szCs w:val="24"/>
        </w:rPr>
        <w:t>Halberstam</w:t>
      </w:r>
      <w:proofErr w:type="spellEnd"/>
      <w:r>
        <w:rPr>
          <w:rFonts w:ascii="Times New Roman" w:hAnsi="Times New Roman" w:cs="Times New Roman"/>
          <w:sz w:val="24"/>
          <w:szCs w:val="24"/>
        </w:rPr>
        <w:t xml:space="preserve"> </w:t>
      </w:r>
    </w:p>
    <w:p w:rsidR="00787F34" w:rsidRPr="00CF3F4A" w:rsidRDefault="00787F34" w:rsidP="00CF3F4A">
      <w:pPr>
        <w:spacing w:after="0"/>
        <w:rPr>
          <w:rFonts w:ascii="Times New Roman" w:hAnsi="Times New Roman" w:cs="Times New Roman"/>
          <w:sz w:val="24"/>
          <w:szCs w:val="24"/>
        </w:rPr>
      </w:pPr>
    </w:p>
    <w:p w:rsidR="00D65E63" w:rsidRDefault="00D65E63" w:rsidP="00D65E63">
      <w:pPr>
        <w:pStyle w:val="BodyText"/>
        <w:tabs>
          <w:tab w:val="left" w:pos="0"/>
        </w:tabs>
      </w:pPr>
      <w:r w:rsidRPr="00A871B1">
        <w:rPr>
          <w:b/>
        </w:rPr>
        <w:t>Appeal # 3910 – NJ American Water</w:t>
      </w:r>
      <w:r>
        <w:t xml:space="preserve">, 8 Teaberry Court, </w:t>
      </w:r>
      <w:proofErr w:type="gramStart"/>
      <w:r>
        <w:t>Block</w:t>
      </w:r>
      <w:proofErr w:type="gramEnd"/>
      <w:r>
        <w:t xml:space="preserve"> 27 Lot 29, R-12 zone.  Use </w:t>
      </w:r>
    </w:p>
    <w:p w:rsidR="00D65E63" w:rsidRDefault="00D65E63" w:rsidP="00D65E63">
      <w:pPr>
        <w:pStyle w:val="BodyText"/>
        <w:tabs>
          <w:tab w:val="left" w:pos="0"/>
        </w:tabs>
        <w:ind w:left="360"/>
      </w:pPr>
      <w:r>
        <w:t xml:space="preserve">                       </w:t>
      </w:r>
      <w:proofErr w:type="gramStart"/>
      <w:r>
        <w:t>variance</w:t>
      </w:r>
      <w:proofErr w:type="gramEnd"/>
      <w:r>
        <w:t xml:space="preserve"> to construct a below grade sanitary sewer pump station.</w:t>
      </w:r>
    </w:p>
    <w:p w:rsidR="00B12CC2" w:rsidRDefault="00B12CC2" w:rsidP="00D65E63">
      <w:pPr>
        <w:pStyle w:val="ListParagraph"/>
        <w:ind w:left="0"/>
        <w:rPr>
          <w:b/>
          <w:sz w:val="24"/>
          <w:szCs w:val="24"/>
        </w:rPr>
      </w:pPr>
    </w:p>
    <w:p w:rsidR="004919E5" w:rsidRDefault="00B12CC2" w:rsidP="00D65E63">
      <w:pPr>
        <w:pStyle w:val="ListParagraph"/>
        <w:ind w:left="0"/>
        <w:rPr>
          <w:sz w:val="24"/>
          <w:szCs w:val="24"/>
        </w:rPr>
      </w:pPr>
      <w:r w:rsidRPr="00B12CC2">
        <w:rPr>
          <w:sz w:val="24"/>
          <w:szCs w:val="24"/>
        </w:rPr>
        <w:t>Neal O’Brien, attorney for applicant.</w:t>
      </w:r>
      <w:r>
        <w:rPr>
          <w:sz w:val="24"/>
          <w:szCs w:val="24"/>
        </w:rPr>
        <w:t xml:space="preserve"> </w:t>
      </w:r>
      <w:r w:rsidR="004B2265">
        <w:rPr>
          <w:sz w:val="24"/>
          <w:szCs w:val="24"/>
        </w:rPr>
        <w:t xml:space="preserve">Presented testimony at last </w:t>
      </w:r>
      <w:proofErr w:type="spellStart"/>
      <w:r w:rsidR="004B2265">
        <w:rPr>
          <w:sz w:val="24"/>
          <w:szCs w:val="24"/>
        </w:rPr>
        <w:t>months</w:t>
      </w:r>
      <w:proofErr w:type="spellEnd"/>
      <w:r w:rsidR="004B2265">
        <w:rPr>
          <w:sz w:val="24"/>
          <w:szCs w:val="24"/>
        </w:rPr>
        <w:t xml:space="preserve"> hearing.  Applicant is seeking to install a sanitary sewer lift station to serve the surrounding neighborhood.  The topography is very low and they need a force main</w:t>
      </w:r>
      <w:r w:rsidR="006E728D">
        <w:rPr>
          <w:sz w:val="24"/>
          <w:szCs w:val="24"/>
        </w:rPr>
        <w:t xml:space="preserve"> </w:t>
      </w:r>
      <w:r w:rsidR="004919E5">
        <w:rPr>
          <w:sz w:val="24"/>
          <w:szCs w:val="24"/>
        </w:rPr>
        <w:t>to force the affluent from the neighborhood back down to the sewer system at County Line Road where it would be taken to New Jersey American Water treatment facilities and processed like all the other wastewater in the Township.</w:t>
      </w:r>
    </w:p>
    <w:p w:rsidR="00FE4B5E" w:rsidRDefault="004919E5" w:rsidP="00EF57EB">
      <w:pPr>
        <w:pStyle w:val="ListParagraph"/>
        <w:ind w:left="0"/>
        <w:rPr>
          <w:sz w:val="24"/>
          <w:szCs w:val="24"/>
        </w:rPr>
      </w:pPr>
      <w:r>
        <w:rPr>
          <w:sz w:val="24"/>
          <w:szCs w:val="24"/>
        </w:rPr>
        <w:t xml:space="preserve">Public Utilities are not permitted as a permitted or conditional use.  Asking for an 8 foot high fence around the substation perimeter for safety reasons.   It will replace 2 existing pump </w:t>
      </w:r>
      <w:proofErr w:type="gramStart"/>
      <w:r>
        <w:rPr>
          <w:sz w:val="24"/>
          <w:szCs w:val="24"/>
        </w:rPr>
        <w:t>stations  which</w:t>
      </w:r>
      <w:proofErr w:type="gramEnd"/>
      <w:r>
        <w:rPr>
          <w:sz w:val="24"/>
          <w:szCs w:val="24"/>
        </w:rPr>
        <w:t xml:space="preserve"> are nearing the end of their </w:t>
      </w:r>
      <w:r w:rsidR="00EF57EB">
        <w:rPr>
          <w:sz w:val="24"/>
          <w:szCs w:val="24"/>
        </w:rPr>
        <w:t xml:space="preserve">useful </w:t>
      </w:r>
      <w:r>
        <w:rPr>
          <w:sz w:val="24"/>
          <w:szCs w:val="24"/>
        </w:rPr>
        <w:t>life</w:t>
      </w:r>
      <w:r w:rsidR="00EF57EB">
        <w:rPr>
          <w:sz w:val="24"/>
          <w:szCs w:val="24"/>
        </w:rPr>
        <w:t xml:space="preserve"> and located in front yards.  They are going from 2 to 1.  This will also have a backup generator.  They have revised their plans to take into consideration the neighbor</w:t>
      </w:r>
      <w:r w:rsidR="00F30339">
        <w:rPr>
          <w:sz w:val="24"/>
          <w:szCs w:val="24"/>
        </w:rPr>
        <w:t>’</w:t>
      </w:r>
      <w:r w:rsidR="00FE4B5E">
        <w:rPr>
          <w:sz w:val="24"/>
          <w:szCs w:val="24"/>
        </w:rPr>
        <w:t>s concerns.  They</w:t>
      </w:r>
      <w:r w:rsidR="00EF57EB">
        <w:rPr>
          <w:sz w:val="24"/>
          <w:szCs w:val="24"/>
        </w:rPr>
        <w:t xml:space="preserve"> </w:t>
      </w:r>
      <w:r w:rsidR="00F30339">
        <w:rPr>
          <w:sz w:val="24"/>
          <w:szCs w:val="24"/>
        </w:rPr>
        <w:t>change</w:t>
      </w:r>
      <w:r w:rsidR="00FE4B5E">
        <w:rPr>
          <w:sz w:val="24"/>
          <w:szCs w:val="24"/>
        </w:rPr>
        <w:t>d</w:t>
      </w:r>
      <w:r w:rsidR="00F30339">
        <w:rPr>
          <w:sz w:val="24"/>
          <w:szCs w:val="24"/>
        </w:rPr>
        <w:t xml:space="preserve"> the board on board fence to a green vinyl.  Shrunk </w:t>
      </w:r>
      <w:r w:rsidR="00FE4B5E">
        <w:rPr>
          <w:sz w:val="24"/>
          <w:szCs w:val="24"/>
        </w:rPr>
        <w:t>the design o</w:t>
      </w:r>
      <w:r w:rsidR="00F30339">
        <w:rPr>
          <w:sz w:val="24"/>
          <w:szCs w:val="24"/>
        </w:rPr>
        <w:t>f the sewer station and will landscape on the outside of the fence.  Moved the facilities towards the front of the property</w:t>
      </w:r>
      <w:r w:rsidR="00FE4B5E">
        <w:rPr>
          <w:sz w:val="24"/>
          <w:szCs w:val="24"/>
        </w:rPr>
        <w:t>. There will be a red brick design and installing odor control measures. This is a public utility facility. Designed to serve the neighborhood.  The existing facilities are in the front yard and is a large metal box.  No back up source of power and cannot be upgraded.</w:t>
      </w:r>
    </w:p>
    <w:p w:rsidR="00FE4B5E" w:rsidRDefault="00FE4B5E" w:rsidP="00EF57EB">
      <w:pPr>
        <w:pStyle w:val="ListParagraph"/>
        <w:ind w:left="0"/>
        <w:rPr>
          <w:sz w:val="24"/>
          <w:szCs w:val="24"/>
        </w:rPr>
      </w:pPr>
    </w:p>
    <w:p w:rsidR="00EF57EB" w:rsidRDefault="00FE4B5E" w:rsidP="00EF57EB">
      <w:pPr>
        <w:pStyle w:val="ListParagraph"/>
        <w:ind w:left="0"/>
        <w:rPr>
          <w:sz w:val="24"/>
          <w:szCs w:val="24"/>
        </w:rPr>
      </w:pPr>
      <w:r>
        <w:rPr>
          <w:sz w:val="24"/>
          <w:szCs w:val="24"/>
        </w:rPr>
        <w:t>Mr. Gasi</w:t>
      </w:r>
      <w:r w:rsidR="00FE43E7">
        <w:rPr>
          <w:sz w:val="24"/>
          <w:szCs w:val="24"/>
        </w:rPr>
        <w:t>o</w:t>
      </w:r>
      <w:r>
        <w:rPr>
          <w:sz w:val="24"/>
          <w:szCs w:val="24"/>
        </w:rPr>
        <w:t xml:space="preserve">rowski, representing </w:t>
      </w:r>
      <w:proofErr w:type="spellStart"/>
      <w:r>
        <w:rPr>
          <w:sz w:val="24"/>
          <w:szCs w:val="24"/>
        </w:rPr>
        <w:t>Isador</w:t>
      </w:r>
      <w:proofErr w:type="spellEnd"/>
      <w:r>
        <w:rPr>
          <w:sz w:val="24"/>
          <w:szCs w:val="24"/>
        </w:rPr>
        <w:t xml:space="preserve"> </w:t>
      </w:r>
      <w:proofErr w:type="spellStart"/>
      <w:r>
        <w:rPr>
          <w:sz w:val="24"/>
          <w:szCs w:val="24"/>
        </w:rPr>
        <w:t>Bleir</w:t>
      </w:r>
      <w:proofErr w:type="spellEnd"/>
      <w:r>
        <w:rPr>
          <w:sz w:val="24"/>
          <w:szCs w:val="24"/>
        </w:rPr>
        <w:t xml:space="preserve">, owner of adjacent property.  Mr. </w:t>
      </w:r>
      <w:proofErr w:type="spellStart"/>
      <w:r>
        <w:rPr>
          <w:sz w:val="24"/>
          <w:szCs w:val="24"/>
        </w:rPr>
        <w:t>Bleir’s</w:t>
      </w:r>
      <w:proofErr w:type="spellEnd"/>
      <w:r>
        <w:rPr>
          <w:sz w:val="24"/>
          <w:szCs w:val="24"/>
        </w:rPr>
        <w:t xml:space="preserve"> daughter is getting married tonight and his client could not be here.  </w:t>
      </w:r>
    </w:p>
    <w:p w:rsidR="00F86AFD" w:rsidRDefault="00F86AFD" w:rsidP="00EF57EB">
      <w:pPr>
        <w:pStyle w:val="ListParagraph"/>
        <w:ind w:left="0"/>
        <w:rPr>
          <w:sz w:val="24"/>
          <w:szCs w:val="24"/>
        </w:rPr>
      </w:pPr>
    </w:p>
    <w:p w:rsidR="00F86AFD" w:rsidRDefault="00F86AFD" w:rsidP="00EF57EB">
      <w:pPr>
        <w:pStyle w:val="ListParagraph"/>
        <w:ind w:left="0"/>
        <w:rPr>
          <w:sz w:val="24"/>
          <w:szCs w:val="24"/>
        </w:rPr>
      </w:pPr>
      <w:r>
        <w:rPr>
          <w:sz w:val="24"/>
          <w:szCs w:val="24"/>
        </w:rPr>
        <w:t>Adam Kane, project manager for NJ</w:t>
      </w:r>
      <w:r w:rsidR="000F03D7">
        <w:rPr>
          <w:sz w:val="24"/>
          <w:szCs w:val="24"/>
        </w:rPr>
        <w:t xml:space="preserve"> </w:t>
      </w:r>
      <w:r>
        <w:rPr>
          <w:sz w:val="24"/>
          <w:szCs w:val="24"/>
        </w:rPr>
        <w:t>American Water, sworn.</w:t>
      </w:r>
    </w:p>
    <w:p w:rsidR="00F86AFD" w:rsidRDefault="00F86AFD" w:rsidP="00EF57EB">
      <w:pPr>
        <w:pStyle w:val="ListParagraph"/>
        <w:ind w:left="0"/>
        <w:rPr>
          <w:sz w:val="24"/>
          <w:szCs w:val="24"/>
        </w:rPr>
      </w:pPr>
    </w:p>
    <w:p w:rsidR="00F86AFD" w:rsidRDefault="00F86AFD" w:rsidP="00EF57EB">
      <w:pPr>
        <w:pStyle w:val="ListParagraph"/>
        <w:ind w:left="0"/>
        <w:rPr>
          <w:sz w:val="24"/>
          <w:szCs w:val="24"/>
        </w:rPr>
      </w:pPr>
      <w:r>
        <w:rPr>
          <w:sz w:val="24"/>
          <w:szCs w:val="24"/>
        </w:rPr>
        <w:t>Mr. Gasiorowski cross examined Mr. Kane</w:t>
      </w:r>
      <w:r w:rsidR="00FE43E7">
        <w:rPr>
          <w:sz w:val="24"/>
          <w:szCs w:val="24"/>
        </w:rPr>
        <w:t xml:space="preserve"> a</w:t>
      </w:r>
      <w:r w:rsidR="00AB05BD">
        <w:rPr>
          <w:sz w:val="24"/>
          <w:szCs w:val="24"/>
        </w:rPr>
        <w:t>bout another property that could have been bought by the Water Company.</w:t>
      </w:r>
    </w:p>
    <w:p w:rsidR="00AB05BD" w:rsidRDefault="00AB05BD" w:rsidP="00EF57EB">
      <w:pPr>
        <w:pStyle w:val="ListParagraph"/>
        <w:ind w:left="0"/>
        <w:rPr>
          <w:sz w:val="24"/>
          <w:szCs w:val="24"/>
        </w:rPr>
      </w:pPr>
    </w:p>
    <w:p w:rsidR="00AB05BD" w:rsidRDefault="00AB05BD" w:rsidP="00EF57EB">
      <w:pPr>
        <w:pStyle w:val="ListParagraph"/>
        <w:ind w:left="0"/>
        <w:rPr>
          <w:sz w:val="24"/>
          <w:szCs w:val="24"/>
        </w:rPr>
      </w:pPr>
      <w:r>
        <w:rPr>
          <w:sz w:val="24"/>
          <w:szCs w:val="24"/>
        </w:rPr>
        <w:t xml:space="preserve">Brian Dougherty, Engineer, sworn.  </w:t>
      </w:r>
      <w:r w:rsidR="00FE43E7">
        <w:rPr>
          <w:sz w:val="24"/>
          <w:szCs w:val="24"/>
        </w:rPr>
        <w:t>They found that this property was more feasible.</w:t>
      </w:r>
    </w:p>
    <w:p w:rsidR="00F86AFD" w:rsidRDefault="00F86AFD" w:rsidP="00EF57EB">
      <w:pPr>
        <w:pStyle w:val="ListParagraph"/>
        <w:ind w:left="0"/>
        <w:rPr>
          <w:sz w:val="24"/>
          <w:szCs w:val="24"/>
        </w:rPr>
      </w:pPr>
    </w:p>
    <w:p w:rsidR="000F03D7" w:rsidRDefault="00FE43E7" w:rsidP="00EF57EB">
      <w:pPr>
        <w:pStyle w:val="ListParagraph"/>
        <w:ind w:left="0"/>
        <w:rPr>
          <w:sz w:val="24"/>
          <w:szCs w:val="24"/>
        </w:rPr>
      </w:pPr>
      <w:r>
        <w:rPr>
          <w:sz w:val="24"/>
          <w:szCs w:val="24"/>
        </w:rPr>
        <w:t xml:space="preserve">Mr. Gasiorowski first witness was Baruch </w:t>
      </w:r>
      <w:proofErr w:type="spellStart"/>
      <w:r>
        <w:rPr>
          <w:sz w:val="24"/>
          <w:szCs w:val="24"/>
        </w:rPr>
        <w:t>Kleiman</w:t>
      </w:r>
      <w:proofErr w:type="spellEnd"/>
      <w:r>
        <w:rPr>
          <w:sz w:val="24"/>
          <w:szCs w:val="24"/>
        </w:rPr>
        <w:t xml:space="preserve">, 1153 </w:t>
      </w:r>
      <w:proofErr w:type="spellStart"/>
      <w:r>
        <w:rPr>
          <w:sz w:val="24"/>
          <w:szCs w:val="24"/>
        </w:rPr>
        <w:t>Buckwald</w:t>
      </w:r>
      <w:proofErr w:type="spellEnd"/>
      <w:r>
        <w:rPr>
          <w:sz w:val="24"/>
          <w:szCs w:val="24"/>
        </w:rPr>
        <w:t xml:space="preserve"> Court, affirmed. </w:t>
      </w:r>
    </w:p>
    <w:p w:rsidR="000F03D7" w:rsidRDefault="000F03D7" w:rsidP="00EF57EB">
      <w:pPr>
        <w:pStyle w:val="ListParagraph"/>
        <w:ind w:left="0"/>
        <w:rPr>
          <w:sz w:val="24"/>
          <w:szCs w:val="24"/>
        </w:rPr>
      </w:pPr>
    </w:p>
    <w:p w:rsidR="000F03D7" w:rsidRDefault="000F03D7" w:rsidP="00EF57EB">
      <w:pPr>
        <w:pStyle w:val="ListParagraph"/>
        <w:ind w:left="0"/>
        <w:rPr>
          <w:sz w:val="24"/>
          <w:szCs w:val="24"/>
        </w:rPr>
      </w:pPr>
      <w:r>
        <w:rPr>
          <w:sz w:val="24"/>
          <w:szCs w:val="24"/>
        </w:rPr>
        <w:t>O-1 survey of block 44 lot 7</w:t>
      </w:r>
    </w:p>
    <w:p w:rsidR="000F03D7" w:rsidRDefault="000F03D7" w:rsidP="00EF57EB">
      <w:pPr>
        <w:pStyle w:val="ListParagraph"/>
        <w:ind w:left="0"/>
        <w:rPr>
          <w:sz w:val="24"/>
          <w:szCs w:val="24"/>
        </w:rPr>
      </w:pPr>
    </w:p>
    <w:p w:rsidR="00F86AFD" w:rsidRDefault="000F03D7" w:rsidP="00EF57EB">
      <w:pPr>
        <w:pStyle w:val="ListParagraph"/>
        <w:ind w:left="0"/>
        <w:rPr>
          <w:sz w:val="24"/>
          <w:szCs w:val="24"/>
        </w:rPr>
      </w:pPr>
      <w:r>
        <w:rPr>
          <w:sz w:val="24"/>
          <w:szCs w:val="24"/>
        </w:rPr>
        <w:t xml:space="preserve">Mr. </w:t>
      </w:r>
      <w:proofErr w:type="spellStart"/>
      <w:r>
        <w:rPr>
          <w:sz w:val="24"/>
          <w:szCs w:val="24"/>
        </w:rPr>
        <w:t>Kleiman</w:t>
      </w:r>
      <w:proofErr w:type="spellEnd"/>
      <w:r>
        <w:rPr>
          <w:sz w:val="24"/>
          <w:szCs w:val="24"/>
        </w:rPr>
        <w:t xml:space="preserve"> – owns the property that the water company wanted to buy</w:t>
      </w:r>
      <w:r w:rsidR="000D18D2">
        <w:rPr>
          <w:sz w:val="24"/>
          <w:szCs w:val="24"/>
        </w:rPr>
        <w:t xml:space="preserve"> that contains a partially burned down house.</w:t>
      </w:r>
      <w:r w:rsidR="00FE43E7">
        <w:rPr>
          <w:sz w:val="24"/>
          <w:szCs w:val="24"/>
        </w:rPr>
        <w:t xml:space="preserve">  </w:t>
      </w:r>
      <w:r w:rsidR="000D18D2">
        <w:rPr>
          <w:sz w:val="24"/>
          <w:szCs w:val="24"/>
        </w:rPr>
        <w:t>They got this property for cheaper.  They do need the new pumping station but his property would be less intrusive on the neighborhood.</w:t>
      </w:r>
    </w:p>
    <w:p w:rsidR="00F86AFD" w:rsidRDefault="00F86AFD" w:rsidP="00EF57EB">
      <w:pPr>
        <w:pStyle w:val="ListParagraph"/>
        <w:ind w:left="0"/>
        <w:rPr>
          <w:sz w:val="24"/>
          <w:szCs w:val="24"/>
        </w:rPr>
      </w:pPr>
    </w:p>
    <w:p w:rsidR="00CC4E07" w:rsidRDefault="00CC4E07" w:rsidP="00EF57EB">
      <w:pPr>
        <w:pStyle w:val="ListParagraph"/>
        <w:ind w:left="0"/>
        <w:rPr>
          <w:sz w:val="24"/>
          <w:szCs w:val="24"/>
        </w:rPr>
      </w:pPr>
      <w:r>
        <w:rPr>
          <w:sz w:val="24"/>
          <w:szCs w:val="24"/>
        </w:rPr>
        <w:t>Second witness Samuel Levi, 603 West County Line Road, Suite 2, affirmed. He is an appraiser.</w:t>
      </w:r>
    </w:p>
    <w:p w:rsidR="00CC4E07" w:rsidRDefault="00CC4E07" w:rsidP="00EF57EB">
      <w:pPr>
        <w:pStyle w:val="ListParagraph"/>
        <w:ind w:left="0"/>
        <w:rPr>
          <w:sz w:val="24"/>
          <w:szCs w:val="24"/>
        </w:rPr>
      </w:pPr>
    </w:p>
    <w:p w:rsidR="00CC4E07" w:rsidRDefault="00CC4E07" w:rsidP="00EF57EB">
      <w:pPr>
        <w:pStyle w:val="ListParagraph"/>
        <w:ind w:left="0"/>
        <w:rPr>
          <w:sz w:val="24"/>
          <w:szCs w:val="24"/>
        </w:rPr>
      </w:pPr>
      <w:r>
        <w:rPr>
          <w:sz w:val="24"/>
          <w:szCs w:val="24"/>
        </w:rPr>
        <w:t xml:space="preserve">Mr. Gasiorowski - He will testify as to the adverse price impact that this project will have on his </w:t>
      </w:r>
      <w:proofErr w:type="gramStart"/>
      <w:r>
        <w:rPr>
          <w:sz w:val="24"/>
          <w:szCs w:val="24"/>
        </w:rPr>
        <w:t>clients</w:t>
      </w:r>
      <w:proofErr w:type="gramEnd"/>
      <w:r>
        <w:rPr>
          <w:sz w:val="24"/>
          <w:szCs w:val="24"/>
        </w:rPr>
        <w:t xml:space="preserve"> property.  </w:t>
      </w:r>
    </w:p>
    <w:p w:rsidR="00CC4E07" w:rsidRDefault="00CC4E07" w:rsidP="00EF57EB">
      <w:pPr>
        <w:pStyle w:val="ListParagraph"/>
        <w:ind w:left="0"/>
        <w:rPr>
          <w:sz w:val="24"/>
          <w:szCs w:val="24"/>
        </w:rPr>
      </w:pPr>
    </w:p>
    <w:p w:rsidR="00CC4E07" w:rsidRDefault="00CC4E07" w:rsidP="00EF57EB">
      <w:pPr>
        <w:pStyle w:val="ListParagraph"/>
        <w:ind w:left="0"/>
        <w:rPr>
          <w:sz w:val="24"/>
          <w:szCs w:val="24"/>
        </w:rPr>
      </w:pPr>
      <w:r>
        <w:rPr>
          <w:sz w:val="24"/>
          <w:szCs w:val="24"/>
        </w:rPr>
        <w:t xml:space="preserve">Mr. Levi </w:t>
      </w:r>
      <w:r w:rsidR="005D0535">
        <w:rPr>
          <w:sz w:val="24"/>
          <w:szCs w:val="24"/>
        </w:rPr>
        <w:t>–</w:t>
      </w:r>
      <w:r>
        <w:rPr>
          <w:sz w:val="24"/>
          <w:szCs w:val="24"/>
        </w:rPr>
        <w:t xml:space="preserve"> </w:t>
      </w:r>
      <w:r w:rsidR="005D0535">
        <w:rPr>
          <w:sz w:val="24"/>
          <w:szCs w:val="24"/>
        </w:rPr>
        <w:t>a potential buyer will look f</w:t>
      </w:r>
      <w:r w:rsidR="00A36B4D">
        <w:rPr>
          <w:sz w:val="24"/>
          <w:szCs w:val="24"/>
        </w:rPr>
        <w:t xml:space="preserve">or an alternate site. </w:t>
      </w:r>
    </w:p>
    <w:p w:rsidR="00631BA8" w:rsidRDefault="00631BA8" w:rsidP="00EF57EB">
      <w:pPr>
        <w:pStyle w:val="ListParagraph"/>
        <w:ind w:left="0"/>
        <w:rPr>
          <w:sz w:val="24"/>
          <w:szCs w:val="24"/>
        </w:rPr>
      </w:pPr>
    </w:p>
    <w:p w:rsidR="00631BA8" w:rsidRDefault="00631BA8" w:rsidP="00EF57EB">
      <w:pPr>
        <w:pStyle w:val="ListParagraph"/>
        <w:ind w:left="0"/>
        <w:rPr>
          <w:sz w:val="24"/>
          <w:szCs w:val="24"/>
        </w:rPr>
      </w:pPr>
      <w:r>
        <w:rPr>
          <w:sz w:val="24"/>
          <w:szCs w:val="24"/>
        </w:rPr>
        <w:t xml:space="preserve">Mr. </w:t>
      </w:r>
      <w:proofErr w:type="spellStart"/>
      <w:r>
        <w:rPr>
          <w:sz w:val="24"/>
          <w:szCs w:val="24"/>
        </w:rPr>
        <w:t>O”Brien</w:t>
      </w:r>
      <w:proofErr w:type="spellEnd"/>
      <w:r>
        <w:rPr>
          <w:sz w:val="24"/>
          <w:szCs w:val="24"/>
        </w:rPr>
        <w:t xml:space="preserve"> – cross examined Mr. Levi.</w:t>
      </w:r>
    </w:p>
    <w:p w:rsidR="00631BA8" w:rsidRDefault="00631BA8" w:rsidP="00EF57EB">
      <w:pPr>
        <w:pStyle w:val="ListParagraph"/>
        <w:ind w:left="0"/>
        <w:rPr>
          <w:sz w:val="24"/>
          <w:szCs w:val="24"/>
        </w:rPr>
      </w:pPr>
    </w:p>
    <w:p w:rsidR="00A770FB" w:rsidRDefault="00A770FB" w:rsidP="00EF57EB">
      <w:pPr>
        <w:pStyle w:val="ListParagraph"/>
        <w:ind w:left="0"/>
        <w:rPr>
          <w:sz w:val="24"/>
          <w:szCs w:val="24"/>
        </w:rPr>
      </w:pPr>
      <w:r>
        <w:rPr>
          <w:sz w:val="24"/>
          <w:szCs w:val="24"/>
        </w:rPr>
        <w:t xml:space="preserve">Mr. </w:t>
      </w:r>
      <w:proofErr w:type="spellStart"/>
      <w:r>
        <w:rPr>
          <w:sz w:val="24"/>
          <w:szCs w:val="24"/>
        </w:rPr>
        <w:t>Gasiorowski’s</w:t>
      </w:r>
      <w:proofErr w:type="spellEnd"/>
      <w:r>
        <w:rPr>
          <w:sz w:val="24"/>
          <w:szCs w:val="24"/>
        </w:rPr>
        <w:t xml:space="preserve"> third witness. </w:t>
      </w:r>
    </w:p>
    <w:p w:rsidR="00A770FB" w:rsidRDefault="00A770FB" w:rsidP="00EF57EB">
      <w:pPr>
        <w:pStyle w:val="ListParagraph"/>
        <w:ind w:left="0"/>
        <w:rPr>
          <w:sz w:val="24"/>
          <w:szCs w:val="24"/>
        </w:rPr>
      </w:pPr>
    </w:p>
    <w:p w:rsidR="00631BA8" w:rsidRDefault="00A770FB" w:rsidP="00EF57EB">
      <w:pPr>
        <w:pStyle w:val="ListParagraph"/>
        <w:ind w:left="0"/>
        <w:rPr>
          <w:sz w:val="24"/>
          <w:szCs w:val="24"/>
        </w:rPr>
      </w:pPr>
      <w:r>
        <w:rPr>
          <w:sz w:val="24"/>
          <w:szCs w:val="24"/>
        </w:rPr>
        <w:lastRenderedPageBreak/>
        <w:t xml:space="preserve">Alexander </w:t>
      </w:r>
      <w:proofErr w:type="spellStart"/>
      <w:r>
        <w:rPr>
          <w:sz w:val="24"/>
          <w:szCs w:val="24"/>
        </w:rPr>
        <w:t>Litwornia</w:t>
      </w:r>
      <w:proofErr w:type="spellEnd"/>
      <w:r>
        <w:rPr>
          <w:sz w:val="24"/>
          <w:szCs w:val="24"/>
        </w:rPr>
        <w:t xml:space="preserve">, engineer/planner, sworn.  </w:t>
      </w:r>
      <w:r w:rsidR="003B161E">
        <w:rPr>
          <w:sz w:val="24"/>
          <w:szCs w:val="24"/>
        </w:rPr>
        <w:t xml:space="preserve">He testified that the property across the street would be better suited and less intrusive to the neighborhood. </w:t>
      </w:r>
    </w:p>
    <w:p w:rsidR="003B161E" w:rsidRDefault="003B161E" w:rsidP="00EF57EB">
      <w:pPr>
        <w:pStyle w:val="ListParagraph"/>
        <w:ind w:left="0"/>
        <w:rPr>
          <w:sz w:val="24"/>
          <w:szCs w:val="24"/>
        </w:rPr>
      </w:pPr>
    </w:p>
    <w:p w:rsidR="003B161E" w:rsidRDefault="003B161E" w:rsidP="00EF57EB">
      <w:pPr>
        <w:pStyle w:val="ListParagraph"/>
        <w:ind w:left="0"/>
        <w:rPr>
          <w:sz w:val="24"/>
          <w:szCs w:val="24"/>
        </w:rPr>
      </w:pPr>
      <w:r>
        <w:rPr>
          <w:sz w:val="24"/>
          <w:szCs w:val="24"/>
        </w:rPr>
        <w:t xml:space="preserve">Mr. Dasti </w:t>
      </w:r>
      <w:r w:rsidR="000526B9">
        <w:rPr>
          <w:sz w:val="24"/>
          <w:szCs w:val="24"/>
        </w:rPr>
        <w:t>–</w:t>
      </w:r>
      <w:r>
        <w:rPr>
          <w:sz w:val="24"/>
          <w:szCs w:val="24"/>
        </w:rPr>
        <w:t xml:space="preserve"> The</w:t>
      </w:r>
      <w:r w:rsidR="000526B9">
        <w:rPr>
          <w:sz w:val="24"/>
          <w:szCs w:val="24"/>
        </w:rPr>
        <w:t xml:space="preserve"> applicant </w:t>
      </w:r>
      <w:r w:rsidR="00447232">
        <w:rPr>
          <w:sz w:val="24"/>
          <w:szCs w:val="24"/>
        </w:rPr>
        <w:t xml:space="preserve">testified that they </w:t>
      </w:r>
      <w:r>
        <w:rPr>
          <w:sz w:val="24"/>
          <w:szCs w:val="24"/>
        </w:rPr>
        <w:t>will meet all the requirements for noise control.</w:t>
      </w:r>
      <w:r w:rsidR="00447232">
        <w:rPr>
          <w:sz w:val="24"/>
          <w:szCs w:val="24"/>
        </w:rPr>
        <w:t xml:space="preserve"> </w:t>
      </w:r>
    </w:p>
    <w:p w:rsidR="00447232" w:rsidRDefault="00447232" w:rsidP="00EF57EB">
      <w:pPr>
        <w:pStyle w:val="ListParagraph"/>
        <w:ind w:left="0"/>
        <w:rPr>
          <w:sz w:val="24"/>
          <w:szCs w:val="24"/>
        </w:rPr>
      </w:pPr>
    </w:p>
    <w:p w:rsidR="00447232" w:rsidRDefault="00447232" w:rsidP="00EF57EB">
      <w:pPr>
        <w:pStyle w:val="ListParagraph"/>
        <w:ind w:left="0"/>
        <w:rPr>
          <w:sz w:val="24"/>
          <w:szCs w:val="24"/>
        </w:rPr>
      </w:pPr>
      <w:r>
        <w:rPr>
          <w:sz w:val="24"/>
          <w:szCs w:val="24"/>
        </w:rPr>
        <w:t xml:space="preserve">Mr. </w:t>
      </w:r>
      <w:proofErr w:type="spellStart"/>
      <w:r>
        <w:rPr>
          <w:sz w:val="24"/>
          <w:szCs w:val="24"/>
        </w:rPr>
        <w:t>Litworn</w:t>
      </w:r>
      <w:r w:rsidR="00935858">
        <w:rPr>
          <w:sz w:val="24"/>
          <w:szCs w:val="24"/>
        </w:rPr>
        <w:t>i</w:t>
      </w:r>
      <w:r>
        <w:rPr>
          <w:sz w:val="24"/>
          <w:szCs w:val="24"/>
        </w:rPr>
        <w:t>a</w:t>
      </w:r>
      <w:proofErr w:type="spellEnd"/>
      <w:r>
        <w:rPr>
          <w:sz w:val="24"/>
          <w:szCs w:val="24"/>
        </w:rPr>
        <w:t xml:space="preserve"> – the property across the street has a 20 foot wall which would act as a buffer.  </w:t>
      </w:r>
    </w:p>
    <w:p w:rsidR="00935858" w:rsidRDefault="00935858" w:rsidP="00EF57EB">
      <w:pPr>
        <w:pStyle w:val="ListParagraph"/>
        <w:ind w:left="0"/>
        <w:rPr>
          <w:sz w:val="24"/>
          <w:szCs w:val="24"/>
        </w:rPr>
      </w:pPr>
    </w:p>
    <w:p w:rsidR="0043602E" w:rsidRDefault="0043602E" w:rsidP="00EF57EB">
      <w:pPr>
        <w:pStyle w:val="ListParagraph"/>
        <w:ind w:left="0"/>
        <w:rPr>
          <w:sz w:val="24"/>
          <w:szCs w:val="24"/>
        </w:rPr>
      </w:pPr>
      <w:r>
        <w:rPr>
          <w:sz w:val="24"/>
          <w:szCs w:val="24"/>
        </w:rPr>
        <w:t>Norman D</w:t>
      </w:r>
      <w:r w:rsidR="00B106EE">
        <w:rPr>
          <w:sz w:val="24"/>
          <w:szCs w:val="24"/>
        </w:rPr>
        <w:t xml:space="preserve">otti, professional acoustic specialist, for the applicant, sworn. The proposed generator is a gas powered unit inside a building exhausted through a muffler.  </w:t>
      </w:r>
      <w:r w:rsidR="008363AD">
        <w:rPr>
          <w:sz w:val="24"/>
          <w:szCs w:val="24"/>
        </w:rPr>
        <w:t xml:space="preserve">The building itself </w:t>
      </w:r>
      <w:r w:rsidR="00302296">
        <w:rPr>
          <w:sz w:val="24"/>
          <w:szCs w:val="24"/>
        </w:rPr>
        <w:t xml:space="preserve">is </w:t>
      </w:r>
      <w:r w:rsidR="008363AD">
        <w:rPr>
          <w:sz w:val="24"/>
          <w:szCs w:val="24"/>
        </w:rPr>
        <w:t>a</w:t>
      </w:r>
      <w:r w:rsidR="00302296">
        <w:rPr>
          <w:sz w:val="24"/>
          <w:szCs w:val="24"/>
        </w:rPr>
        <w:t>n</w:t>
      </w:r>
      <w:r w:rsidR="008363AD">
        <w:rPr>
          <w:sz w:val="24"/>
          <w:szCs w:val="24"/>
        </w:rPr>
        <w:t xml:space="preserve"> acoustical enclosure.  </w:t>
      </w:r>
      <w:r w:rsidR="00B106EE">
        <w:rPr>
          <w:sz w:val="24"/>
          <w:szCs w:val="24"/>
        </w:rPr>
        <w:t xml:space="preserve"> </w:t>
      </w:r>
    </w:p>
    <w:p w:rsidR="000E0FE9" w:rsidRDefault="000E0FE9" w:rsidP="00EF57EB">
      <w:pPr>
        <w:pStyle w:val="ListParagraph"/>
        <w:ind w:left="0"/>
        <w:rPr>
          <w:sz w:val="24"/>
          <w:szCs w:val="24"/>
        </w:rPr>
      </w:pPr>
    </w:p>
    <w:p w:rsidR="000E0FE9" w:rsidRDefault="000E0FE9" w:rsidP="00EF57EB">
      <w:pPr>
        <w:pStyle w:val="ListParagraph"/>
        <w:ind w:left="0"/>
        <w:rPr>
          <w:sz w:val="24"/>
          <w:szCs w:val="24"/>
        </w:rPr>
      </w:pPr>
      <w:r>
        <w:rPr>
          <w:sz w:val="24"/>
          <w:szCs w:val="24"/>
        </w:rPr>
        <w:t>Mr. Gasiorowski – this is a commercial use that is being requested in a residential area.</w:t>
      </w:r>
    </w:p>
    <w:p w:rsidR="000E0FE9" w:rsidRDefault="000E0FE9" w:rsidP="00EF57EB">
      <w:pPr>
        <w:pStyle w:val="ListParagraph"/>
        <w:ind w:left="0"/>
        <w:rPr>
          <w:sz w:val="24"/>
          <w:szCs w:val="24"/>
        </w:rPr>
      </w:pPr>
    </w:p>
    <w:p w:rsidR="00302296" w:rsidRDefault="00834DAB" w:rsidP="00EF57EB">
      <w:pPr>
        <w:pStyle w:val="ListParagraph"/>
        <w:ind w:left="0"/>
        <w:rPr>
          <w:sz w:val="24"/>
          <w:szCs w:val="24"/>
        </w:rPr>
      </w:pPr>
      <w:r>
        <w:rPr>
          <w:sz w:val="24"/>
          <w:szCs w:val="24"/>
        </w:rPr>
        <w:t>Recess.</w:t>
      </w:r>
    </w:p>
    <w:p w:rsidR="000F7BE3" w:rsidRDefault="000F7BE3" w:rsidP="00EF57EB">
      <w:pPr>
        <w:pStyle w:val="ListParagraph"/>
        <w:ind w:left="0"/>
        <w:rPr>
          <w:sz w:val="24"/>
          <w:szCs w:val="24"/>
        </w:rPr>
      </w:pPr>
    </w:p>
    <w:p w:rsidR="000F7BE3" w:rsidRDefault="00736470" w:rsidP="00EF57EB">
      <w:pPr>
        <w:pStyle w:val="ListParagraph"/>
        <w:ind w:left="0"/>
        <w:rPr>
          <w:sz w:val="24"/>
          <w:szCs w:val="24"/>
        </w:rPr>
      </w:pPr>
      <w:r>
        <w:rPr>
          <w:sz w:val="24"/>
          <w:szCs w:val="24"/>
        </w:rPr>
        <w:t>Mr. Chairman announced that we will not be able to finish the agenda.</w:t>
      </w:r>
    </w:p>
    <w:p w:rsidR="00736470" w:rsidRDefault="00736470" w:rsidP="00EF57EB">
      <w:pPr>
        <w:pStyle w:val="ListParagraph"/>
        <w:ind w:left="0"/>
        <w:rPr>
          <w:sz w:val="24"/>
          <w:szCs w:val="24"/>
        </w:rPr>
      </w:pPr>
    </w:p>
    <w:p w:rsidR="00736470" w:rsidRPr="00736470" w:rsidRDefault="00736470" w:rsidP="00EF57EB">
      <w:pPr>
        <w:pStyle w:val="ListParagraph"/>
        <w:ind w:left="0"/>
        <w:rPr>
          <w:sz w:val="24"/>
          <w:szCs w:val="24"/>
        </w:rPr>
      </w:pPr>
      <w:r>
        <w:rPr>
          <w:sz w:val="24"/>
          <w:szCs w:val="24"/>
        </w:rPr>
        <w:t xml:space="preserve">Paul Snyder represented </w:t>
      </w:r>
      <w:r w:rsidRPr="00736470">
        <w:rPr>
          <w:b/>
          <w:sz w:val="24"/>
          <w:szCs w:val="24"/>
        </w:rPr>
        <w:t xml:space="preserve">Appeal # 3920 – Mordechai </w:t>
      </w:r>
      <w:proofErr w:type="spellStart"/>
      <w:r w:rsidRPr="00736470">
        <w:rPr>
          <w:b/>
          <w:sz w:val="24"/>
          <w:szCs w:val="24"/>
        </w:rPr>
        <w:t>Eichorn</w:t>
      </w:r>
      <w:proofErr w:type="spellEnd"/>
      <w:r>
        <w:rPr>
          <w:b/>
          <w:sz w:val="24"/>
          <w:szCs w:val="24"/>
        </w:rPr>
        <w:t xml:space="preserve"> </w:t>
      </w:r>
      <w:r w:rsidRPr="00736470">
        <w:rPr>
          <w:sz w:val="24"/>
          <w:szCs w:val="24"/>
        </w:rPr>
        <w:t>and requested to carry until the next meeting September 21</w:t>
      </w:r>
      <w:r w:rsidRPr="00736470">
        <w:rPr>
          <w:sz w:val="24"/>
          <w:szCs w:val="24"/>
          <w:vertAlign w:val="superscript"/>
        </w:rPr>
        <w:t>st</w:t>
      </w:r>
      <w:r w:rsidRPr="00736470">
        <w:rPr>
          <w:sz w:val="24"/>
          <w:szCs w:val="24"/>
        </w:rPr>
        <w:t>.</w:t>
      </w:r>
    </w:p>
    <w:p w:rsidR="00736470" w:rsidRPr="00736470" w:rsidRDefault="00736470" w:rsidP="00EF57EB">
      <w:pPr>
        <w:pStyle w:val="ListParagraph"/>
        <w:ind w:left="0"/>
        <w:rPr>
          <w:sz w:val="24"/>
          <w:szCs w:val="24"/>
        </w:rPr>
      </w:pPr>
      <w:r w:rsidRPr="00736470">
        <w:rPr>
          <w:sz w:val="24"/>
          <w:szCs w:val="24"/>
        </w:rPr>
        <w:t>No further notice and agreed to waive time.</w:t>
      </w:r>
    </w:p>
    <w:p w:rsidR="00736470" w:rsidRPr="00736470" w:rsidRDefault="00736470" w:rsidP="00EF57EB">
      <w:pPr>
        <w:pStyle w:val="ListParagraph"/>
        <w:ind w:left="0"/>
        <w:rPr>
          <w:sz w:val="24"/>
          <w:szCs w:val="24"/>
        </w:rPr>
      </w:pPr>
      <w:r w:rsidRPr="00736470">
        <w:rPr>
          <w:sz w:val="24"/>
          <w:szCs w:val="24"/>
        </w:rPr>
        <w:t xml:space="preserve">Motion to carry – </w:t>
      </w:r>
      <w:r>
        <w:rPr>
          <w:sz w:val="24"/>
          <w:szCs w:val="24"/>
        </w:rPr>
        <w:t>Mr. Gelley</w:t>
      </w:r>
    </w:p>
    <w:p w:rsidR="00736470" w:rsidRPr="00736470" w:rsidRDefault="00736470" w:rsidP="00EF57EB">
      <w:pPr>
        <w:pStyle w:val="ListParagraph"/>
        <w:ind w:left="0"/>
        <w:rPr>
          <w:sz w:val="24"/>
          <w:szCs w:val="24"/>
        </w:rPr>
      </w:pPr>
      <w:r w:rsidRPr="00736470">
        <w:rPr>
          <w:sz w:val="24"/>
          <w:szCs w:val="24"/>
        </w:rPr>
        <w:t xml:space="preserve">Second – </w:t>
      </w:r>
      <w:r>
        <w:rPr>
          <w:sz w:val="24"/>
          <w:szCs w:val="24"/>
        </w:rPr>
        <w:t>Mr. Ingber</w:t>
      </w:r>
    </w:p>
    <w:p w:rsidR="00736470" w:rsidRDefault="00736470" w:rsidP="00EF57EB">
      <w:pPr>
        <w:pStyle w:val="ListParagraph"/>
        <w:ind w:left="0"/>
        <w:rPr>
          <w:sz w:val="24"/>
          <w:szCs w:val="24"/>
        </w:rPr>
      </w:pPr>
      <w:r w:rsidRPr="00736470">
        <w:rPr>
          <w:sz w:val="24"/>
          <w:szCs w:val="24"/>
        </w:rPr>
        <w:t>Roll call vote: affirmative:</w:t>
      </w:r>
      <w:r>
        <w:rPr>
          <w:sz w:val="24"/>
          <w:szCs w:val="24"/>
        </w:rPr>
        <w:t xml:space="preserve"> Mr. Gelley, Mr. </w:t>
      </w:r>
      <w:proofErr w:type="spellStart"/>
      <w:r>
        <w:rPr>
          <w:sz w:val="24"/>
          <w:szCs w:val="24"/>
        </w:rPr>
        <w:t>Halvorsen</w:t>
      </w:r>
      <w:proofErr w:type="spellEnd"/>
      <w:r>
        <w:rPr>
          <w:sz w:val="24"/>
          <w:szCs w:val="24"/>
        </w:rPr>
        <w:t xml:space="preserve">, Mr. </w:t>
      </w:r>
      <w:proofErr w:type="spellStart"/>
      <w:r>
        <w:rPr>
          <w:sz w:val="24"/>
          <w:szCs w:val="24"/>
        </w:rPr>
        <w:t>Mund</w:t>
      </w:r>
      <w:proofErr w:type="spellEnd"/>
      <w:r>
        <w:rPr>
          <w:sz w:val="24"/>
          <w:szCs w:val="24"/>
        </w:rPr>
        <w:t>, Mr. Naftali, Mr. Ingber,</w:t>
      </w:r>
    </w:p>
    <w:p w:rsidR="00736470" w:rsidRPr="00736470" w:rsidRDefault="00736470" w:rsidP="00EF57EB">
      <w:pPr>
        <w:pStyle w:val="ListParagraph"/>
        <w:ind w:left="0"/>
        <w:rPr>
          <w:sz w:val="24"/>
          <w:szCs w:val="24"/>
        </w:rPr>
      </w:pPr>
      <w:r>
        <w:rPr>
          <w:sz w:val="24"/>
          <w:szCs w:val="24"/>
        </w:rPr>
        <w:t xml:space="preserve">                                            Mr. Gonzalez, Mr. </w:t>
      </w:r>
      <w:proofErr w:type="spellStart"/>
      <w:r>
        <w:rPr>
          <w:sz w:val="24"/>
          <w:szCs w:val="24"/>
        </w:rPr>
        <w:t>Halberstam</w:t>
      </w:r>
      <w:proofErr w:type="spellEnd"/>
    </w:p>
    <w:p w:rsidR="00736470" w:rsidRDefault="00736470" w:rsidP="00EF57EB">
      <w:pPr>
        <w:pStyle w:val="ListParagraph"/>
        <w:ind w:left="0"/>
        <w:rPr>
          <w:sz w:val="24"/>
          <w:szCs w:val="24"/>
        </w:rPr>
      </w:pPr>
    </w:p>
    <w:p w:rsidR="00854287" w:rsidRDefault="00854287" w:rsidP="00EF57EB">
      <w:pPr>
        <w:pStyle w:val="ListParagraph"/>
        <w:ind w:left="0"/>
        <w:rPr>
          <w:sz w:val="24"/>
          <w:szCs w:val="24"/>
        </w:rPr>
      </w:pPr>
      <w:r>
        <w:rPr>
          <w:sz w:val="24"/>
          <w:szCs w:val="24"/>
        </w:rPr>
        <w:t xml:space="preserve">Sam Brown represented </w:t>
      </w:r>
      <w:r w:rsidRPr="00854287">
        <w:rPr>
          <w:b/>
          <w:sz w:val="24"/>
          <w:szCs w:val="24"/>
        </w:rPr>
        <w:t xml:space="preserve">Appeal # 3922 – 1500 Prospect </w:t>
      </w:r>
      <w:proofErr w:type="gramStart"/>
      <w:r w:rsidRPr="00854287">
        <w:rPr>
          <w:b/>
          <w:sz w:val="24"/>
          <w:szCs w:val="24"/>
        </w:rPr>
        <w:t>Street</w:t>
      </w:r>
      <w:r>
        <w:rPr>
          <w:sz w:val="24"/>
          <w:szCs w:val="24"/>
        </w:rPr>
        <w:t xml:space="preserve">  requested</w:t>
      </w:r>
      <w:proofErr w:type="gramEnd"/>
      <w:r>
        <w:rPr>
          <w:sz w:val="24"/>
          <w:szCs w:val="24"/>
        </w:rPr>
        <w:t xml:space="preserve"> to carry until September 21</w:t>
      </w:r>
      <w:r w:rsidRPr="00854287">
        <w:rPr>
          <w:sz w:val="24"/>
          <w:szCs w:val="24"/>
          <w:vertAlign w:val="superscript"/>
        </w:rPr>
        <w:t>st</w:t>
      </w:r>
      <w:r>
        <w:rPr>
          <w:sz w:val="24"/>
          <w:szCs w:val="24"/>
        </w:rPr>
        <w:t xml:space="preserve">.  No further notice and agreed to waive time. </w:t>
      </w:r>
    </w:p>
    <w:p w:rsidR="00854287" w:rsidRDefault="00854287" w:rsidP="00EF57EB">
      <w:pPr>
        <w:pStyle w:val="ListParagraph"/>
        <w:ind w:left="0"/>
        <w:rPr>
          <w:sz w:val="24"/>
          <w:szCs w:val="24"/>
        </w:rPr>
      </w:pPr>
      <w:r>
        <w:rPr>
          <w:sz w:val="24"/>
          <w:szCs w:val="24"/>
        </w:rPr>
        <w:t>Motion to carry – Mr.</w:t>
      </w:r>
      <w:r w:rsidR="00117DB1">
        <w:rPr>
          <w:sz w:val="24"/>
          <w:szCs w:val="24"/>
        </w:rPr>
        <w:t xml:space="preserve"> Gelley</w:t>
      </w:r>
      <w:r>
        <w:rPr>
          <w:sz w:val="24"/>
          <w:szCs w:val="24"/>
        </w:rPr>
        <w:t xml:space="preserve"> </w:t>
      </w:r>
    </w:p>
    <w:p w:rsidR="00854287" w:rsidRDefault="00854287" w:rsidP="00EF57EB">
      <w:pPr>
        <w:pStyle w:val="ListParagraph"/>
        <w:ind w:left="0"/>
        <w:rPr>
          <w:sz w:val="24"/>
          <w:szCs w:val="24"/>
        </w:rPr>
      </w:pPr>
      <w:r>
        <w:rPr>
          <w:sz w:val="24"/>
          <w:szCs w:val="24"/>
        </w:rPr>
        <w:t xml:space="preserve">Second – </w:t>
      </w:r>
      <w:r w:rsidR="00117DB1">
        <w:rPr>
          <w:sz w:val="24"/>
          <w:szCs w:val="24"/>
        </w:rPr>
        <w:t xml:space="preserve">Mr. </w:t>
      </w:r>
      <w:proofErr w:type="spellStart"/>
      <w:r w:rsidR="00117DB1">
        <w:rPr>
          <w:sz w:val="24"/>
          <w:szCs w:val="24"/>
        </w:rPr>
        <w:t>Mund</w:t>
      </w:r>
      <w:proofErr w:type="spellEnd"/>
    </w:p>
    <w:p w:rsidR="00854287" w:rsidRDefault="00854287" w:rsidP="00EF57EB">
      <w:pPr>
        <w:pStyle w:val="ListParagraph"/>
        <w:ind w:left="0"/>
        <w:rPr>
          <w:sz w:val="24"/>
          <w:szCs w:val="24"/>
        </w:rPr>
      </w:pPr>
      <w:r>
        <w:rPr>
          <w:sz w:val="24"/>
          <w:szCs w:val="24"/>
        </w:rPr>
        <w:t xml:space="preserve">Roll call vote: affirmative: Mr. Gelley, Mr. </w:t>
      </w:r>
      <w:proofErr w:type="spellStart"/>
      <w:r>
        <w:rPr>
          <w:sz w:val="24"/>
          <w:szCs w:val="24"/>
        </w:rPr>
        <w:t>Halvorsen</w:t>
      </w:r>
      <w:proofErr w:type="spellEnd"/>
      <w:r>
        <w:rPr>
          <w:sz w:val="24"/>
          <w:szCs w:val="24"/>
        </w:rPr>
        <w:t xml:space="preserve">, Mr. </w:t>
      </w:r>
      <w:proofErr w:type="spellStart"/>
      <w:r>
        <w:rPr>
          <w:sz w:val="24"/>
          <w:szCs w:val="24"/>
        </w:rPr>
        <w:t>Mund</w:t>
      </w:r>
      <w:proofErr w:type="spellEnd"/>
      <w:r>
        <w:rPr>
          <w:sz w:val="24"/>
          <w:szCs w:val="24"/>
        </w:rPr>
        <w:t>, Mr. Naftali, Mr. Ingber,</w:t>
      </w:r>
    </w:p>
    <w:p w:rsidR="00854287" w:rsidRDefault="00854287" w:rsidP="00EF57EB">
      <w:pPr>
        <w:pStyle w:val="ListParagraph"/>
        <w:ind w:left="0"/>
        <w:rPr>
          <w:sz w:val="24"/>
          <w:szCs w:val="24"/>
        </w:rPr>
      </w:pPr>
      <w:r>
        <w:rPr>
          <w:sz w:val="24"/>
          <w:szCs w:val="24"/>
        </w:rPr>
        <w:t xml:space="preserve">                                            Mr. Gonzalez, Mr. </w:t>
      </w:r>
      <w:proofErr w:type="spellStart"/>
      <w:r>
        <w:rPr>
          <w:sz w:val="24"/>
          <w:szCs w:val="24"/>
        </w:rPr>
        <w:t>Halberstam</w:t>
      </w:r>
      <w:proofErr w:type="spellEnd"/>
    </w:p>
    <w:p w:rsidR="00854287" w:rsidRDefault="00854287" w:rsidP="00EF57EB">
      <w:pPr>
        <w:pStyle w:val="ListParagraph"/>
        <w:ind w:left="0"/>
        <w:rPr>
          <w:sz w:val="24"/>
          <w:szCs w:val="24"/>
        </w:rPr>
      </w:pPr>
    </w:p>
    <w:p w:rsidR="00117DB1" w:rsidRDefault="00117DB1" w:rsidP="00EF57EB">
      <w:pPr>
        <w:pStyle w:val="ListParagraph"/>
        <w:ind w:left="0"/>
        <w:rPr>
          <w:sz w:val="24"/>
          <w:szCs w:val="24"/>
        </w:rPr>
      </w:pPr>
      <w:r>
        <w:rPr>
          <w:sz w:val="24"/>
          <w:szCs w:val="24"/>
        </w:rPr>
        <w:t xml:space="preserve">Adam Pfeffer represented </w:t>
      </w:r>
      <w:r w:rsidRPr="00117DB1">
        <w:rPr>
          <w:b/>
          <w:sz w:val="24"/>
          <w:szCs w:val="24"/>
        </w:rPr>
        <w:t>Appeal # 3923 – Prospect Land Development –</w:t>
      </w:r>
      <w:r>
        <w:rPr>
          <w:b/>
          <w:sz w:val="24"/>
          <w:szCs w:val="24"/>
        </w:rPr>
        <w:t xml:space="preserve"> </w:t>
      </w:r>
      <w:r>
        <w:rPr>
          <w:sz w:val="24"/>
          <w:szCs w:val="24"/>
        </w:rPr>
        <w:t>requested to carry</w:t>
      </w:r>
    </w:p>
    <w:p w:rsidR="00117DB1" w:rsidRDefault="00117DB1" w:rsidP="00EF57EB">
      <w:pPr>
        <w:pStyle w:val="ListParagraph"/>
        <w:ind w:left="0"/>
        <w:rPr>
          <w:sz w:val="24"/>
          <w:szCs w:val="24"/>
        </w:rPr>
      </w:pPr>
      <w:proofErr w:type="gramStart"/>
      <w:r>
        <w:rPr>
          <w:sz w:val="24"/>
          <w:szCs w:val="24"/>
        </w:rPr>
        <w:t>until</w:t>
      </w:r>
      <w:proofErr w:type="gramEnd"/>
      <w:r>
        <w:rPr>
          <w:sz w:val="24"/>
          <w:szCs w:val="24"/>
        </w:rPr>
        <w:t xml:space="preserve"> September 21</w:t>
      </w:r>
      <w:r w:rsidRPr="00117DB1">
        <w:rPr>
          <w:sz w:val="24"/>
          <w:szCs w:val="24"/>
          <w:vertAlign w:val="superscript"/>
        </w:rPr>
        <w:t>st</w:t>
      </w:r>
      <w:r>
        <w:rPr>
          <w:sz w:val="24"/>
          <w:szCs w:val="24"/>
        </w:rPr>
        <w:t>.  No further notice and agreed to waive time.</w:t>
      </w:r>
    </w:p>
    <w:p w:rsidR="00117DB1" w:rsidRDefault="00117DB1" w:rsidP="00EF57EB">
      <w:pPr>
        <w:pStyle w:val="ListParagraph"/>
        <w:ind w:left="0"/>
        <w:rPr>
          <w:sz w:val="24"/>
          <w:szCs w:val="24"/>
        </w:rPr>
      </w:pPr>
      <w:r>
        <w:rPr>
          <w:sz w:val="24"/>
          <w:szCs w:val="24"/>
        </w:rPr>
        <w:t xml:space="preserve">Motion – Mr. </w:t>
      </w:r>
      <w:proofErr w:type="spellStart"/>
      <w:r>
        <w:rPr>
          <w:sz w:val="24"/>
          <w:szCs w:val="24"/>
        </w:rPr>
        <w:t>Mund</w:t>
      </w:r>
      <w:proofErr w:type="spellEnd"/>
    </w:p>
    <w:p w:rsidR="00117DB1" w:rsidRDefault="00117DB1" w:rsidP="00EF57EB">
      <w:pPr>
        <w:pStyle w:val="ListParagraph"/>
        <w:ind w:left="0"/>
        <w:rPr>
          <w:sz w:val="24"/>
          <w:szCs w:val="24"/>
        </w:rPr>
      </w:pPr>
      <w:r>
        <w:rPr>
          <w:sz w:val="24"/>
          <w:szCs w:val="24"/>
        </w:rPr>
        <w:t>Second – Mr. Gelley</w:t>
      </w:r>
    </w:p>
    <w:p w:rsidR="00117DB1" w:rsidRDefault="00117DB1" w:rsidP="00117DB1">
      <w:pPr>
        <w:pStyle w:val="ListParagraph"/>
        <w:ind w:left="0"/>
        <w:rPr>
          <w:sz w:val="24"/>
          <w:szCs w:val="24"/>
        </w:rPr>
      </w:pPr>
      <w:r>
        <w:rPr>
          <w:sz w:val="24"/>
          <w:szCs w:val="24"/>
        </w:rPr>
        <w:t xml:space="preserve">Roll call vote: affirmative: Mr. Gelley, Mr. </w:t>
      </w:r>
      <w:proofErr w:type="spellStart"/>
      <w:r>
        <w:rPr>
          <w:sz w:val="24"/>
          <w:szCs w:val="24"/>
        </w:rPr>
        <w:t>Halvorsen</w:t>
      </w:r>
      <w:proofErr w:type="spellEnd"/>
      <w:r>
        <w:rPr>
          <w:sz w:val="24"/>
          <w:szCs w:val="24"/>
        </w:rPr>
        <w:t xml:space="preserve">, Mr. </w:t>
      </w:r>
      <w:proofErr w:type="spellStart"/>
      <w:r>
        <w:rPr>
          <w:sz w:val="24"/>
          <w:szCs w:val="24"/>
        </w:rPr>
        <w:t>Mund</w:t>
      </w:r>
      <w:proofErr w:type="spellEnd"/>
      <w:r>
        <w:rPr>
          <w:sz w:val="24"/>
          <w:szCs w:val="24"/>
        </w:rPr>
        <w:t>, Mr. Naftali, Mr. Ingber,</w:t>
      </w:r>
    </w:p>
    <w:p w:rsidR="00117DB1" w:rsidRDefault="00117DB1" w:rsidP="00117DB1">
      <w:pPr>
        <w:pStyle w:val="ListParagraph"/>
        <w:ind w:left="0"/>
        <w:rPr>
          <w:sz w:val="24"/>
          <w:szCs w:val="24"/>
        </w:rPr>
      </w:pPr>
      <w:r>
        <w:rPr>
          <w:sz w:val="24"/>
          <w:szCs w:val="24"/>
        </w:rPr>
        <w:t xml:space="preserve">                                            Mr. Gonzalez, Mr. </w:t>
      </w:r>
      <w:proofErr w:type="spellStart"/>
      <w:r>
        <w:rPr>
          <w:sz w:val="24"/>
          <w:szCs w:val="24"/>
        </w:rPr>
        <w:t>Halberstam</w:t>
      </w:r>
      <w:proofErr w:type="spellEnd"/>
    </w:p>
    <w:p w:rsidR="00117DB1" w:rsidRDefault="00117DB1" w:rsidP="00EF57EB">
      <w:pPr>
        <w:pStyle w:val="ListParagraph"/>
        <w:ind w:left="0"/>
        <w:rPr>
          <w:sz w:val="24"/>
          <w:szCs w:val="24"/>
        </w:rPr>
      </w:pPr>
    </w:p>
    <w:p w:rsidR="00117DB1" w:rsidRDefault="00117DB1" w:rsidP="00EF57EB">
      <w:pPr>
        <w:pStyle w:val="ListParagraph"/>
        <w:ind w:left="0"/>
        <w:rPr>
          <w:sz w:val="24"/>
          <w:szCs w:val="24"/>
        </w:rPr>
      </w:pPr>
    </w:p>
    <w:p w:rsidR="00117DB1" w:rsidRDefault="00117DB1" w:rsidP="00EF57EB">
      <w:pPr>
        <w:pStyle w:val="ListParagraph"/>
        <w:ind w:left="0"/>
        <w:rPr>
          <w:sz w:val="24"/>
          <w:szCs w:val="24"/>
        </w:rPr>
      </w:pPr>
      <w:r>
        <w:rPr>
          <w:sz w:val="24"/>
          <w:szCs w:val="24"/>
        </w:rPr>
        <w:t>NJ American Water Company, continued</w:t>
      </w:r>
    </w:p>
    <w:p w:rsidR="00117DB1" w:rsidRDefault="00117DB1" w:rsidP="00EF57EB">
      <w:pPr>
        <w:pStyle w:val="ListParagraph"/>
        <w:ind w:left="0"/>
        <w:rPr>
          <w:sz w:val="24"/>
          <w:szCs w:val="24"/>
        </w:rPr>
      </w:pPr>
    </w:p>
    <w:p w:rsidR="00117DB1" w:rsidRDefault="00117DB1" w:rsidP="00EF57EB">
      <w:pPr>
        <w:pStyle w:val="ListParagraph"/>
        <w:ind w:left="0"/>
        <w:rPr>
          <w:sz w:val="24"/>
          <w:szCs w:val="24"/>
        </w:rPr>
      </w:pPr>
      <w:r>
        <w:rPr>
          <w:sz w:val="24"/>
          <w:szCs w:val="24"/>
        </w:rPr>
        <w:t xml:space="preserve">Witness for Mr. Gasiorowski; Peter </w:t>
      </w:r>
      <w:proofErr w:type="spellStart"/>
      <w:r>
        <w:rPr>
          <w:sz w:val="24"/>
          <w:szCs w:val="24"/>
        </w:rPr>
        <w:t>Steck</w:t>
      </w:r>
      <w:proofErr w:type="spellEnd"/>
      <w:r>
        <w:rPr>
          <w:sz w:val="24"/>
          <w:szCs w:val="24"/>
        </w:rPr>
        <w:t xml:space="preserve">, professional planner, sworn. </w:t>
      </w:r>
    </w:p>
    <w:p w:rsidR="00117DB1" w:rsidRDefault="00117DB1" w:rsidP="00EF57EB">
      <w:pPr>
        <w:pStyle w:val="ListParagraph"/>
        <w:ind w:left="0"/>
        <w:rPr>
          <w:sz w:val="24"/>
          <w:szCs w:val="24"/>
        </w:rPr>
      </w:pPr>
      <w:r>
        <w:rPr>
          <w:sz w:val="24"/>
          <w:szCs w:val="24"/>
        </w:rPr>
        <w:t xml:space="preserve">Mr. </w:t>
      </w:r>
      <w:proofErr w:type="spellStart"/>
      <w:r>
        <w:rPr>
          <w:sz w:val="24"/>
          <w:szCs w:val="24"/>
        </w:rPr>
        <w:t>Steck</w:t>
      </w:r>
      <w:proofErr w:type="spellEnd"/>
      <w:r>
        <w:rPr>
          <w:sz w:val="24"/>
          <w:szCs w:val="24"/>
        </w:rPr>
        <w:t xml:space="preserve"> </w:t>
      </w:r>
      <w:r w:rsidR="00DF2828">
        <w:rPr>
          <w:sz w:val="24"/>
          <w:szCs w:val="24"/>
        </w:rPr>
        <w:t>–</w:t>
      </w:r>
      <w:r>
        <w:rPr>
          <w:sz w:val="24"/>
          <w:szCs w:val="24"/>
        </w:rPr>
        <w:t xml:space="preserve"> </w:t>
      </w:r>
      <w:r w:rsidR="00DF2828">
        <w:rPr>
          <w:sz w:val="24"/>
          <w:szCs w:val="24"/>
        </w:rPr>
        <w:t xml:space="preserve">Reviewed the application file.  This property has an existing single family house on it.  The proposal is to demolish the house and construct a small building 22 x 22, one story behind a fence with landscaping in front of it. </w:t>
      </w:r>
      <w:r w:rsidR="00257994">
        <w:rPr>
          <w:sz w:val="24"/>
          <w:szCs w:val="24"/>
        </w:rPr>
        <w:t>T</w:t>
      </w:r>
      <w:r w:rsidR="00DF2828">
        <w:rPr>
          <w:sz w:val="24"/>
          <w:szCs w:val="24"/>
        </w:rPr>
        <w:t xml:space="preserve">here have not been any proposed changes to the Master Plan. </w:t>
      </w:r>
      <w:r w:rsidR="00257994">
        <w:rPr>
          <w:sz w:val="24"/>
          <w:szCs w:val="24"/>
        </w:rPr>
        <w:t xml:space="preserve">The Master Plan also suggests buffering. This will not look like a single family house.   This site is not suited for the proposed use and will impact the neighborhood.  </w:t>
      </w:r>
      <w:r w:rsidR="00860FBA">
        <w:rPr>
          <w:sz w:val="24"/>
          <w:szCs w:val="24"/>
        </w:rPr>
        <w:t>Approving this would be detrimental to the public good.</w:t>
      </w:r>
      <w:r w:rsidR="00257994">
        <w:rPr>
          <w:sz w:val="24"/>
          <w:szCs w:val="24"/>
        </w:rPr>
        <w:t xml:space="preserve">  </w:t>
      </w:r>
      <w:r w:rsidR="00DF2828">
        <w:rPr>
          <w:sz w:val="24"/>
          <w:szCs w:val="24"/>
        </w:rPr>
        <w:t xml:space="preserve"> </w:t>
      </w:r>
    </w:p>
    <w:p w:rsidR="007558C8" w:rsidRDefault="007558C8" w:rsidP="00EF57EB">
      <w:pPr>
        <w:pStyle w:val="ListParagraph"/>
        <w:ind w:left="0"/>
        <w:rPr>
          <w:sz w:val="24"/>
          <w:szCs w:val="24"/>
        </w:rPr>
      </w:pPr>
    </w:p>
    <w:p w:rsidR="007558C8" w:rsidRDefault="007558C8" w:rsidP="00EF57EB">
      <w:pPr>
        <w:pStyle w:val="ListParagraph"/>
        <w:ind w:left="0"/>
        <w:rPr>
          <w:sz w:val="24"/>
          <w:szCs w:val="24"/>
        </w:rPr>
      </w:pPr>
      <w:r>
        <w:rPr>
          <w:sz w:val="24"/>
          <w:szCs w:val="24"/>
        </w:rPr>
        <w:t>Mr. O’Brien – the generator is test</w:t>
      </w:r>
      <w:r w:rsidR="00E27425">
        <w:rPr>
          <w:sz w:val="24"/>
          <w:szCs w:val="24"/>
        </w:rPr>
        <w:t>ed</w:t>
      </w:r>
      <w:r>
        <w:rPr>
          <w:sz w:val="24"/>
          <w:szCs w:val="24"/>
        </w:rPr>
        <w:t xml:space="preserve"> once a month</w:t>
      </w:r>
      <w:r w:rsidR="00E27425">
        <w:rPr>
          <w:sz w:val="24"/>
          <w:szCs w:val="24"/>
        </w:rPr>
        <w:t xml:space="preserve"> for one hour</w:t>
      </w:r>
      <w:r>
        <w:rPr>
          <w:sz w:val="24"/>
          <w:szCs w:val="24"/>
        </w:rPr>
        <w:t xml:space="preserve">. </w:t>
      </w:r>
      <w:r w:rsidR="00E27425">
        <w:rPr>
          <w:sz w:val="24"/>
          <w:szCs w:val="24"/>
        </w:rPr>
        <w:t>The structure will have a red brick façade.  There will be no windows.</w:t>
      </w:r>
      <w:r>
        <w:rPr>
          <w:sz w:val="24"/>
          <w:szCs w:val="24"/>
        </w:rPr>
        <w:t xml:space="preserve"> </w:t>
      </w:r>
      <w:r w:rsidR="00106BA6">
        <w:rPr>
          <w:sz w:val="24"/>
          <w:szCs w:val="24"/>
        </w:rPr>
        <w:t>His client disagrees that there was any contract or agreement with the other property.</w:t>
      </w:r>
    </w:p>
    <w:p w:rsidR="00E27425" w:rsidRDefault="00E27425" w:rsidP="00EF57EB">
      <w:pPr>
        <w:pStyle w:val="ListParagraph"/>
        <w:ind w:left="0"/>
        <w:rPr>
          <w:sz w:val="24"/>
          <w:szCs w:val="24"/>
        </w:rPr>
      </w:pPr>
    </w:p>
    <w:p w:rsidR="000F5805" w:rsidRDefault="000F5805" w:rsidP="00EF57EB">
      <w:pPr>
        <w:pStyle w:val="ListParagraph"/>
        <w:ind w:left="0"/>
        <w:rPr>
          <w:sz w:val="24"/>
          <w:szCs w:val="24"/>
        </w:rPr>
      </w:pPr>
      <w:r>
        <w:rPr>
          <w:sz w:val="24"/>
          <w:szCs w:val="24"/>
        </w:rPr>
        <w:t>Open to Public.</w:t>
      </w:r>
      <w:r w:rsidR="00E27425">
        <w:rPr>
          <w:sz w:val="24"/>
          <w:szCs w:val="24"/>
        </w:rPr>
        <w:t xml:space="preserve"> Closed to Public.</w:t>
      </w:r>
    </w:p>
    <w:p w:rsidR="000F5805" w:rsidRDefault="000F5805" w:rsidP="00EF57EB">
      <w:pPr>
        <w:pStyle w:val="ListParagraph"/>
        <w:ind w:left="0"/>
        <w:rPr>
          <w:sz w:val="24"/>
          <w:szCs w:val="24"/>
        </w:rPr>
      </w:pPr>
    </w:p>
    <w:p w:rsidR="000F5805" w:rsidRDefault="000F5805" w:rsidP="00EF57EB">
      <w:pPr>
        <w:pStyle w:val="ListParagraph"/>
        <w:ind w:left="0"/>
        <w:rPr>
          <w:sz w:val="24"/>
          <w:szCs w:val="24"/>
        </w:rPr>
      </w:pPr>
      <w:r>
        <w:rPr>
          <w:sz w:val="24"/>
          <w:szCs w:val="24"/>
        </w:rPr>
        <w:t xml:space="preserve">Motion to approve </w:t>
      </w:r>
      <w:r w:rsidR="00C4697A">
        <w:rPr>
          <w:sz w:val="24"/>
          <w:szCs w:val="24"/>
        </w:rPr>
        <w:t xml:space="preserve">subject to acoustic louvres, interior sound proof walls to reduce the sound levels, red brick façade, 8 foot fence, </w:t>
      </w:r>
      <w:proofErr w:type="gramStart"/>
      <w:r w:rsidR="00C4697A">
        <w:rPr>
          <w:sz w:val="24"/>
          <w:szCs w:val="24"/>
        </w:rPr>
        <w:t>generator</w:t>
      </w:r>
      <w:proofErr w:type="gramEnd"/>
      <w:r w:rsidR="00C4697A">
        <w:rPr>
          <w:sz w:val="24"/>
          <w:szCs w:val="24"/>
        </w:rPr>
        <w:t xml:space="preserve"> will be tested upon completion to assure that it meets states standards -</w:t>
      </w:r>
      <w:r>
        <w:rPr>
          <w:sz w:val="24"/>
          <w:szCs w:val="24"/>
        </w:rPr>
        <w:t xml:space="preserve"> </w:t>
      </w:r>
      <w:r w:rsidR="00E27425">
        <w:rPr>
          <w:sz w:val="24"/>
          <w:szCs w:val="24"/>
        </w:rPr>
        <w:t xml:space="preserve">Mr. </w:t>
      </w:r>
      <w:r w:rsidR="00C4697A">
        <w:rPr>
          <w:sz w:val="24"/>
          <w:szCs w:val="24"/>
        </w:rPr>
        <w:t>Gelley</w:t>
      </w:r>
    </w:p>
    <w:p w:rsidR="000F5805" w:rsidRDefault="000F5805" w:rsidP="00EF57EB">
      <w:pPr>
        <w:pStyle w:val="ListParagraph"/>
        <w:ind w:left="0"/>
        <w:rPr>
          <w:sz w:val="24"/>
          <w:szCs w:val="24"/>
        </w:rPr>
      </w:pPr>
      <w:r>
        <w:rPr>
          <w:sz w:val="24"/>
          <w:szCs w:val="24"/>
        </w:rPr>
        <w:t xml:space="preserve">Second – </w:t>
      </w:r>
      <w:r w:rsidR="00E27425">
        <w:rPr>
          <w:sz w:val="24"/>
          <w:szCs w:val="24"/>
        </w:rPr>
        <w:t xml:space="preserve">Mr. </w:t>
      </w:r>
      <w:r w:rsidR="00C4697A">
        <w:rPr>
          <w:sz w:val="24"/>
          <w:szCs w:val="24"/>
        </w:rPr>
        <w:t>Naftali</w:t>
      </w:r>
    </w:p>
    <w:p w:rsidR="000F5805" w:rsidRDefault="000F5805" w:rsidP="00EF57EB">
      <w:pPr>
        <w:pStyle w:val="ListParagraph"/>
        <w:ind w:left="0"/>
        <w:rPr>
          <w:sz w:val="24"/>
          <w:szCs w:val="24"/>
        </w:rPr>
      </w:pPr>
      <w:r>
        <w:rPr>
          <w:sz w:val="24"/>
          <w:szCs w:val="24"/>
        </w:rPr>
        <w:t>Roll call vote: affirmative:</w:t>
      </w:r>
      <w:r w:rsidR="00E27425">
        <w:rPr>
          <w:sz w:val="24"/>
          <w:szCs w:val="24"/>
        </w:rPr>
        <w:t xml:space="preserve"> Mr. Gelley, Mr. </w:t>
      </w:r>
      <w:proofErr w:type="spellStart"/>
      <w:r w:rsidR="00E27425">
        <w:rPr>
          <w:sz w:val="24"/>
          <w:szCs w:val="24"/>
        </w:rPr>
        <w:t>Mund</w:t>
      </w:r>
      <w:proofErr w:type="spellEnd"/>
      <w:r w:rsidR="00E27425">
        <w:rPr>
          <w:sz w:val="24"/>
          <w:szCs w:val="24"/>
        </w:rPr>
        <w:t>, Mr. Naftali, Mr. Ingber,</w:t>
      </w:r>
    </w:p>
    <w:p w:rsidR="00E27425" w:rsidRDefault="00E27425" w:rsidP="00EF57EB">
      <w:pPr>
        <w:pStyle w:val="ListParagraph"/>
        <w:ind w:left="0"/>
        <w:rPr>
          <w:sz w:val="24"/>
          <w:szCs w:val="24"/>
        </w:rPr>
      </w:pPr>
      <w:r>
        <w:rPr>
          <w:sz w:val="24"/>
          <w:szCs w:val="24"/>
        </w:rPr>
        <w:t xml:space="preserve">                                            Mr. Gonzalez, Mr. </w:t>
      </w:r>
      <w:proofErr w:type="spellStart"/>
      <w:r>
        <w:rPr>
          <w:sz w:val="24"/>
          <w:szCs w:val="24"/>
        </w:rPr>
        <w:t>Halberstam</w:t>
      </w:r>
      <w:proofErr w:type="spellEnd"/>
    </w:p>
    <w:p w:rsidR="00302296" w:rsidRDefault="00C4697A" w:rsidP="00EF57EB">
      <w:pPr>
        <w:pStyle w:val="ListParagraph"/>
        <w:ind w:left="0"/>
        <w:rPr>
          <w:sz w:val="24"/>
          <w:szCs w:val="24"/>
        </w:rPr>
      </w:pPr>
      <w:r>
        <w:rPr>
          <w:sz w:val="24"/>
          <w:szCs w:val="24"/>
        </w:rPr>
        <w:lastRenderedPageBreak/>
        <w:t xml:space="preserve">                         </w:t>
      </w:r>
      <w:proofErr w:type="spellStart"/>
      <w:r>
        <w:rPr>
          <w:sz w:val="24"/>
          <w:szCs w:val="24"/>
        </w:rPr>
        <w:t>Nayes</w:t>
      </w:r>
      <w:proofErr w:type="spellEnd"/>
      <w:r>
        <w:rPr>
          <w:sz w:val="24"/>
          <w:szCs w:val="24"/>
        </w:rPr>
        <w:t xml:space="preserve">: Mr. </w:t>
      </w:r>
      <w:proofErr w:type="spellStart"/>
      <w:r>
        <w:rPr>
          <w:sz w:val="24"/>
          <w:szCs w:val="24"/>
        </w:rPr>
        <w:t>Halvorsen</w:t>
      </w:r>
      <w:proofErr w:type="spellEnd"/>
    </w:p>
    <w:p w:rsidR="00C4697A" w:rsidRDefault="00C4697A" w:rsidP="00EF57EB">
      <w:pPr>
        <w:pStyle w:val="ListParagraph"/>
        <w:ind w:left="0"/>
        <w:rPr>
          <w:sz w:val="24"/>
          <w:szCs w:val="24"/>
        </w:rPr>
      </w:pPr>
    </w:p>
    <w:p w:rsidR="00C4697A" w:rsidRDefault="00C4697A" w:rsidP="00C4697A">
      <w:pPr>
        <w:pStyle w:val="BodyText"/>
        <w:tabs>
          <w:tab w:val="left" w:pos="0"/>
        </w:tabs>
      </w:pPr>
    </w:p>
    <w:p w:rsidR="00C4697A" w:rsidRDefault="00C4697A" w:rsidP="00C4697A">
      <w:pPr>
        <w:pStyle w:val="BodyText"/>
        <w:tabs>
          <w:tab w:val="left" w:pos="0"/>
        </w:tabs>
      </w:pPr>
      <w:r>
        <w:rPr>
          <w:b/>
        </w:rPr>
        <w:t>A</w:t>
      </w:r>
      <w:r w:rsidRPr="00125609">
        <w:rPr>
          <w:b/>
        </w:rPr>
        <w:t>ppeal # 3919 - Lakewood Township MUA</w:t>
      </w:r>
      <w:r>
        <w:t xml:space="preserve">, 2000 </w:t>
      </w:r>
      <w:proofErr w:type="spellStart"/>
      <w:r>
        <w:t>Shorrock</w:t>
      </w:r>
      <w:proofErr w:type="spellEnd"/>
      <w:r>
        <w:t xml:space="preserve"> Street, Block 1248.23 Lot 82, OS </w:t>
      </w:r>
    </w:p>
    <w:p w:rsidR="00C4697A" w:rsidRDefault="00C4697A" w:rsidP="00C4697A">
      <w:pPr>
        <w:pStyle w:val="BodyText"/>
        <w:tabs>
          <w:tab w:val="left" w:pos="0"/>
        </w:tabs>
      </w:pPr>
      <w:r>
        <w:t xml:space="preserve">                            Zone. To construct a 120 foot lattice tower for microwave radio antennas.</w:t>
      </w:r>
    </w:p>
    <w:p w:rsidR="00C4697A" w:rsidRDefault="00C4697A" w:rsidP="00C4697A">
      <w:pPr>
        <w:pStyle w:val="BodyText"/>
        <w:tabs>
          <w:tab w:val="left" w:pos="0"/>
        </w:tabs>
      </w:pPr>
    </w:p>
    <w:p w:rsidR="00C4697A" w:rsidRDefault="00C4697A" w:rsidP="00C4697A">
      <w:pPr>
        <w:pStyle w:val="BodyText"/>
        <w:tabs>
          <w:tab w:val="left" w:pos="0"/>
        </w:tabs>
      </w:pPr>
      <w:r>
        <w:t>Secretary read report.</w:t>
      </w:r>
    </w:p>
    <w:p w:rsidR="00C4697A" w:rsidRDefault="00C4697A" w:rsidP="00C4697A">
      <w:pPr>
        <w:pStyle w:val="BodyText"/>
        <w:tabs>
          <w:tab w:val="left" w:pos="0"/>
        </w:tabs>
      </w:pPr>
    </w:p>
    <w:p w:rsidR="00C4697A" w:rsidRDefault="00C4697A" w:rsidP="00C4697A">
      <w:pPr>
        <w:pStyle w:val="BodyText"/>
        <w:tabs>
          <w:tab w:val="left" w:pos="0"/>
        </w:tabs>
        <w:rPr>
          <w:b/>
        </w:rPr>
      </w:pPr>
      <w:r w:rsidRPr="005006F5">
        <w:rPr>
          <w:b/>
        </w:rPr>
        <w:t xml:space="preserve">From: Terry Vogt, Engineer/Planner – </w:t>
      </w:r>
      <w:r>
        <w:rPr>
          <w:b/>
        </w:rPr>
        <w:t xml:space="preserve">July 9, 2015 </w:t>
      </w:r>
    </w:p>
    <w:p w:rsidR="00C4697A" w:rsidRDefault="00C4697A" w:rsidP="00C4697A">
      <w:pPr>
        <w:pStyle w:val="BodyText"/>
        <w:tabs>
          <w:tab w:val="left" w:pos="0"/>
        </w:tabs>
        <w:rPr>
          <w:b/>
        </w:rPr>
      </w:pPr>
    </w:p>
    <w:p w:rsidR="00C4697A" w:rsidRPr="00C15599" w:rsidRDefault="00C4697A" w:rsidP="00C4697A">
      <w:pPr>
        <w:pStyle w:val="BodyText"/>
        <w:tabs>
          <w:tab w:val="left" w:pos="0"/>
        </w:tabs>
      </w:pPr>
      <w:r w:rsidRPr="00C15599">
        <w:t xml:space="preserve">As illustrated in the application and design plans, the LTMUA proposes construction of a 120 foot high metal lattice tower in the rear of its </w:t>
      </w:r>
      <w:proofErr w:type="spellStart"/>
      <w:r w:rsidRPr="00C15599">
        <w:t>Shorrock</w:t>
      </w:r>
      <w:proofErr w:type="spellEnd"/>
      <w:r w:rsidRPr="00C15599">
        <w:t xml:space="preserve"> Street water treatment plan facility.  Microwave radio antennas will be installed on top of the tower to facilitate transmission of vital data to LTMUA person</w:t>
      </w:r>
      <w:r>
        <w:t>n</w:t>
      </w:r>
      <w:r w:rsidRPr="00C15599">
        <w:t>el.</w:t>
      </w:r>
    </w:p>
    <w:p w:rsidR="00C4697A" w:rsidRDefault="00C4697A" w:rsidP="00C4697A">
      <w:pPr>
        <w:pStyle w:val="BodyText"/>
        <w:tabs>
          <w:tab w:val="left" w:pos="0"/>
        </w:tabs>
      </w:pPr>
    </w:p>
    <w:p w:rsidR="00C4697A" w:rsidRDefault="00C4697A" w:rsidP="00C4697A">
      <w:pPr>
        <w:pStyle w:val="BodyText"/>
        <w:tabs>
          <w:tab w:val="left" w:pos="0"/>
        </w:tabs>
      </w:pPr>
      <w:r>
        <w:t xml:space="preserve">Norman Smith, attorney for applicant. </w:t>
      </w:r>
      <w:r w:rsidR="00710D3B">
        <w:t xml:space="preserve">  They believe that they don’t need a variance because this is municipal owned property.  The Commissioners are appointed by the Township Committee.  This is a municipal facility and only provide water and sewer</w:t>
      </w:r>
      <w:r w:rsidR="000D7EF9">
        <w:t xml:space="preserve"> service to residents of the township.  Since this is a municipal facility they should be exempted from the variance, Chapter 18 Section 1012.</w:t>
      </w:r>
    </w:p>
    <w:p w:rsidR="00710D3B" w:rsidRDefault="00710D3B" w:rsidP="00C4697A">
      <w:pPr>
        <w:pStyle w:val="BodyText"/>
        <w:tabs>
          <w:tab w:val="left" w:pos="0"/>
        </w:tabs>
      </w:pPr>
    </w:p>
    <w:p w:rsidR="00656FB5" w:rsidRDefault="00656FB5" w:rsidP="00C4697A">
      <w:pPr>
        <w:pStyle w:val="BodyText"/>
        <w:tabs>
          <w:tab w:val="left" w:pos="0"/>
        </w:tabs>
      </w:pPr>
      <w:r>
        <w:t xml:space="preserve">Brian Flannery, engineer/planner, sworn. </w:t>
      </w:r>
      <w:r w:rsidR="002330CA">
        <w:t xml:space="preserve">The entire facility is fenced.  </w:t>
      </w:r>
    </w:p>
    <w:p w:rsidR="002330CA" w:rsidRDefault="002330CA" w:rsidP="00C4697A">
      <w:pPr>
        <w:pStyle w:val="BodyText"/>
        <w:tabs>
          <w:tab w:val="left" w:pos="0"/>
        </w:tabs>
      </w:pPr>
    </w:p>
    <w:p w:rsidR="00B2338E" w:rsidRDefault="002330CA" w:rsidP="00C4697A">
      <w:pPr>
        <w:pStyle w:val="BodyText"/>
        <w:tabs>
          <w:tab w:val="left" w:pos="0"/>
        </w:tabs>
      </w:pPr>
      <w:r>
        <w:t>Mr. Smith – They are building this because they have wells over miles and they have to know how much water each well is producing</w:t>
      </w:r>
      <w:r w:rsidR="00B2338E">
        <w:t>.</w:t>
      </w:r>
      <w:r>
        <w:t xml:space="preserve">  This will house a microwave antenna which will give them instantaneous information to the centralized computer.  </w:t>
      </w:r>
      <w:r w:rsidR="00B2338E">
        <w:t xml:space="preserve">It will increase the efficiency.  It will be </w:t>
      </w:r>
      <w:proofErr w:type="spellStart"/>
      <w:r w:rsidR="00B2338E">
        <w:t>compunicating</w:t>
      </w:r>
      <w:proofErr w:type="spellEnd"/>
      <w:r w:rsidR="00B2338E">
        <w:t xml:space="preserve"> 24/7 videos of their critical well installations.</w:t>
      </w:r>
    </w:p>
    <w:p w:rsidR="00B2338E" w:rsidRDefault="00B2338E" w:rsidP="00C4697A">
      <w:pPr>
        <w:pStyle w:val="BodyText"/>
        <w:tabs>
          <w:tab w:val="left" w:pos="0"/>
        </w:tabs>
      </w:pPr>
    </w:p>
    <w:p w:rsidR="000D7EF9" w:rsidRDefault="000D7EF9" w:rsidP="00C4697A">
      <w:pPr>
        <w:pStyle w:val="BodyText"/>
        <w:tabs>
          <w:tab w:val="left" w:pos="0"/>
        </w:tabs>
      </w:pPr>
      <w:r>
        <w:t>Open to Public.  Closed to Public.</w:t>
      </w:r>
    </w:p>
    <w:p w:rsidR="000D7EF9" w:rsidRDefault="000D7EF9" w:rsidP="00C4697A">
      <w:pPr>
        <w:pStyle w:val="BodyText"/>
        <w:tabs>
          <w:tab w:val="left" w:pos="0"/>
        </w:tabs>
      </w:pPr>
    </w:p>
    <w:p w:rsidR="000D7EF9" w:rsidRDefault="000D7EF9" w:rsidP="00C4697A">
      <w:pPr>
        <w:pStyle w:val="BodyText"/>
        <w:tabs>
          <w:tab w:val="left" w:pos="0"/>
        </w:tabs>
      </w:pPr>
      <w:r>
        <w:t xml:space="preserve">Motion to interpret that </w:t>
      </w:r>
      <w:r w:rsidR="00B2338E">
        <w:t xml:space="preserve">this facility is exempt from </w:t>
      </w:r>
      <w:r>
        <w:t>variance is necessary that this entity is a municipal facility –</w:t>
      </w:r>
      <w:r w:rsidR="00B2338E">
        <w:t xml:space="preserve"> </w:t>
      </w:r>
      <w:r w:rsidR="00656FB5">
        <w:t>Mr. Gonzalez</w:t>
      </w:r>
    </w:p>
    <w:p w:rsidR="000D7EF9" w:rsidRDefault="000D7EF9" w:rsidP="00C4697A">
      <w:pPr>
        <w:pStyle w:val="BodyText"/>
        <w:tabs>
          <w:tab w:val="left" w:pos="0"/>
        </w:tabs>
      </w:pPr>
      <w:r>
        <w:t>Second –</w:t>
      </w:r>
      <w:r w:rsidR="00656FB5">
        <w:t xml:space="preserve"> Mr. </w:t>
      </w:r>
      <w:r>
        <w:t xml:space="preserve"> </w:t>
      </w:r>
      <w:r w:rsidR="00B2338E">
        <w:t>Gelley</w:t>
      </w:r>
    </w:p>
    <w:p w:rsidR="000D7EF9" w:rsidRDefault="000D7EF9" w:rsidP="00C4697A">
      <w:pPr>
        <w:pStyle w:val="BodyText"/>
        <w:tabs>
          <w:tab w:val="left" w:pos="0"/>
        </w:tabs>
      </w:pPr>
      <w:r>
        <w:t xml:space="preserve">Roll call vote: affirmative:  Mr. Gelley, Mr. </w:t>
      </w:r>
      <w:proofErr w:type="spellStart"/>
      <w:r>
        <w:t>Halvorsen</w:t>
      </w:r>
      <w:proofErr w:type="spellEnd"/>
      <w:r>
        <w:t xml:space="preserve">, Mr. </w:t>
      </w:r>
      <w:proofErr w:type="spellStart"/>
      <w:r>
        <w:t>Mund</w:t>
      </w:r>
      <w:proofErr w:type="spellEnd"/>
      <w:r>
        <w:t>, Mr. Naftali, Mr. Ingber,</w:t>
      </w:r>
    </w:p>
    <w:p w:rsidR="002330CA" w:rsidRPr="00B2338E" w:rsidRDefault="000D7EF9" w:rsidP="00B2338E">
      <w:pPr>
        <w:pStyle w:val="BodyText"/>
        <w:tabs>
          <w:tab w:val="left" w:pos="0"/>
        </w:tabs>
      </w:pPr>
      <w:r>
        <w:t xml:space="preserve">                                            Mr. Gonzalez, Mr. </w:t>
      </w:r>
      <w:proofErr w:type="spellStart"/>
      <w:r>
        <w:t>Halberstam</w:t>
      </w:r>
      <w:proofErr w:type="spellEnd"/>
      <w:r>
        <w:t xml:space="preserve">    </w:t>
      </w:r>
    </w:p>
    <w:p w:rsidR="002330CA" w:rsidRDefault="002330CA" w:rsidP="00EF57EB">
      <w:pPr>
        <w:pStyle w:val="ListParagraph"/>
        <w:ind w:left="0"/>
        <w:rPr>
          <w:sz w:val="24"/>
          <w:szCs w:val="24"/>
        </w:rPr>
      </w:pPr>
    </w:p>
    <w:p w:rsidR="00D65E63" w:rsidRPr="00EF57EB" w:rsidRDefault="002330CA" w:rsidP="00EF57EB">
      <w:pPr>
        <w:pStyle w:val="ListParagraph"/>
        <w:ind w:left="0"/>
        <w:rPr>
          <w:sz w:val="24"/>
          <w:szCs w:val="24"/>
        </w:rPr>
      </w:pPr>
      <w:r>
        <w:rPr>
          <w:sz w:val="24"/>
          <w:szCs w:val="24"/>
        </w:rPr>
        <w:t>A</w:t>
      </w:r>
      <w:r w:rsidR="00D65E63" w:rsidRPr="00EF57EB">
        <w:rPr>
          <w:b/>
          <w:sz w:val="24"/>
          <w:szCs w:val="24"/>
        </w:rPr>
        <w:t xml:space="preserve">ppeal # 3916 – Hirsch </w:t>
      </w:r>
      <w:proofErr w:type="spellStart"/>
      <w:r w:rsidR="00D65E63" w:rsidRPr="00EF57EB">
        <w:rPr>
          <w:b/>
          <w:sz w:val="24"/>
          <w:szCs w:val="24"/>
        </w:rPr>
        <w:t>Eissenberg</w:t>
      </w:r>
      <w:proofErr w:type="spellEnd"/>
      <w:r w:rsidR="00D65E63" w:rsidRPr="00EF57EB">
        <w:rPr>
          <w:b/>
          <w:sz w:val="24"/>
          <w:szCs w:val="24"/>
        </w:rPr>
        <w:t xml:space="preserve">, </w:t>
      </w:r>
      <w:r w:rsidR="00D65E63" w:rsidRPr="00EF57EB">
        <w:rPr>
          <w:sz w:val="24"/>
          <w:szCs w:val="24"/>
        </w:rPr>
        <w:t xml:space="preserve">22 </w:t>
      </w:r>
      <w:r w:rsidR="004E0FF9" w:rsidRPr="00EF57EB">
        <w:rPr>
          <w:sz w:val="24"/>
          <w:szCs w:val="24"/>
        </w:rPr>
        <w:t>I</w:t>
      </w:r>
      <w:r w:rsidR="00D65E63" w:rsidRPr="00EF57EB">
        <w:rPr>
          <w:sz w:val="24"/>
          <w:szCs w:val="24"/>
        </w:rPr>
        <w:t>ndependence Court, Block 290.01 Lot 6, R-10 zone.</w:t>
      </w:r>
    </w:p>
    <w:p w:rsidR="00D65E63" w:rsidRDefault="00D65E63" w:rsidP="00D65E63">
      <w:pPr>
        <w:pStyle w:val="BodyText"/>
        <w:tabs>
          <w:tab w:val="left" w:pos="0"/>
        </w:tabs>
      </w:pPr>
      <w:r>
        <w:tab/>
        <w:t xml:space="preserve">                 To construct an addition encroaching in the side yard setback.</w:t>
      </w:r>
    </w:p>
    <w:p w:rsidR="004E0FF9" w:rsidRDefault="004E0FF9" w:rsidP="00D65E63">
      <w:pPr>
        <w:pStyle w:val="BodyText"/>
        <w:tabs>
          <w:tab w:val="left" w:pos="0"/>
        </w:tabs>
      </w:pPr>
    </w:p>
    <w:p w:rsidR="00B2338E" w:rsidRDefault="00B2338E" w:rsidP="00D65E63">
      <w:pPr>
        <w:pStyle w:val="BodyText"/>
        <w:tabs>
          <w:tab w:val="left" w:pos="0"/>
        </w:tabs>
      </w:pPr>
      <w:r>
        <w:t>Secretary read report.</w:t>
      </w:r>
    </w:p>
    <w:p w:rsidR="00B2338E" w:rsidRDefault="00B2338E" w:rsidP="00D65E63">
      <w:pPr>
        <w:pStyle w:val="BodyText"/>
        <w:tabs>
          <w:tab w:val="left" w:pos="0"/>
        </w:tabs>
      </w:pPr>
    </w:p>
    <w:p w:rsidR="004E0FF9" w:rsidRDefault="004E0FF9" w:rsidP="004E0FF9">
      <w:pPr>
        <w:pStyle w:val="BodyText"/>
        <w:tabs>
          <w:tab w:val="left" w:pos="0"/>
        </w:tabs>
        <w:rPr>
          <w:b/>
        </w:rPr>
      </w:pPr>
      <w:r w:rsidRPr="000A1ECB">
        <w:rPr>
          <w:b/>
        </w:rPr>
        <w:t xml:space="preserve">From: Terry Vogt, Engineer/Planner – </w:t>
      </w:r>
      <w:r w:rsidR="00E05611">
        <w:rPr>
          <w:b/>
        </w:rPr>
        <w:t>July 8, 2015</w:t>
      </w:r>
    </w:p>
    <w:p w:rsidR="004E0FF9" w:rsidRDefault="004E0FF9" w:rsidP="00D65E63">
      <w:pPr>
        <w:pStyle w:val="BodyText"/>
        <w:tabs>
          <w:tab w:val="left" w:pos="0"/>
        </w:tabs>
      </w:pPr>
    </w:p>
    <w:p w:rsidR="004E0FF9" w:rsidRDefault="004E0FF9" w:rsidP="00D65E63">
      <w:pPr>
        <w:pStyle w:val="BodyText"/>
        <w:tabs>
          <w:tab w:val="left" w:pos="0"/>
        </w:tabs>
      </w:pPr>
      <w:r>
        <w:t>The applicant is seeking bulk variance approval to construct a two-story addition as illustrated in the application documents.  As illustrated in the architectural plans, 6 bedrooms will result after the construction of the addition.</w:t>
      </w:r>
    </w:p>
    <w:p w:rsidR="00B2338E" w:rsidRDefault="00B2338E" w:rsidP="00D65E63">
      <w:pPr>
        <w:pStyle w:val="BodyText"/>
        <w:tabs>
          <w:tab w:val="left" w:pos="0"/>
        </w:tabs>
      </w:pPr>
    </w:p>
    <w:p w:rsidR="00B2338E" w:rsidRDefault="00CA5662" w:rsidP="00D65E63">
      <w:pPr>
        <w:pStyle w:val="BodyText"/>
        <w:tabs>
          <w:tab w:val="left" w:pos="0"/>
        </w:tabs>
      </w:pPr>
      <w:r>
        <w:t>John Doyle, represented applicant.  They would like to stay in their neighborhood and they are having their 8</w:t>
      </w:r>
      <w:r w:rsidRPr="00CA5662">
        <w:rPr>
          <w:vertAlign w:val="superscript"/>
        </w:rPr>
        <w:t>th</w:t>
      </w:r>
      <w:r>
        <w:t xml:space="preserve"> child and need a larger house. Asking for a side yard setback variance.</w:t>
      </w:r>
    </w:p>
    <w:p w:rsidR="00CA5662" w:rsidRDefault="00CA5662" w:rsidP="00D65E63">
      <w:pPr>
        <w:pStyle w:val="BodyText"/>
        <w:tabs>
          <w:tab w:val="left" w:pos="0"/>
        </w:tabs>
      </w:pPr>
    </w:p>
    <w:p w:rsidR="00CA5662" w:rsidRDefault="00CA5662" w:rsidP="00D65E63">
      <w:pPr>
        <w:pStyle w:val="BodyText"/>
        <w:tabs>
          <w:tab w:val="left" w:pos="0"/>
        </w:tabs>
      </w:pPr>
      <w:r>
        <w:t xml:space="preserve">Brian Flannery, engineer/planner, sworn.  </w:t>
      </w:r>
    </w:p>
    <w:p w:rsidR="00207C06" w:rsidRDefault="00207C06" w:rsidP="00D65E63">
      <w:pPr>
        <w:pStyle w:val="BodyText"/>
        <w:tabs>
          <w:tab w:val="left" w:pos="0"/>
        </w:tabs>
      </w:pPr>
    </w:p>
    <w:p w:rsidR="00207C06" w:rsidRDefault="00207C06" w:rsidP="00D65E63">
      <w:pPr>
        <w:pStyle w:val="BodyText"/>
        <w:tabs>
          <w:tab w:val="left" w:pos="0"/>
        </w:tabs>
      </w:pPr>
      <w:r>
        <w:t>A-1 proposed addition</w:t>
      </w:r>
    </w:p>
    <w:p w:rsidR="00207C06" w:rsidRDefault="00207C06" w:rsidP="00D65E63">
      <w:pPr>
        <w:pStyle w:val="BodyText"/>
        <w:tabs>
          <w:tab w:val="left" w:pos="0"/>
        </w:tabs>
      </w:pPr>
      <w:r>
        <w:t>A-2 aerial</w:t>
      </w:r>
    </w:p>
    <w:p w:rsidR="00207C06" w:rsidRDefault="00207C06" w:rsidP="00D65E63">
      <w:pPr>
        <w:pStyle w:val="BodyText"/>
        <w:tabs>
          <w:tab w:val="left" w:pos="0"/>
        </w:tabs>
      </w:pPr>
      <w:r>
        <w:t>A-3 tax map</w:t>
      </w:r>
    </w:p>
    <w:p w:rsidR="004E0FF9" w:rsidRDefault="004E0FF9" w:rsidP="00D65E63">
      <w:pPr>
        <w:pStyle w:val="BodyText"/>
        <w:tabs>
          <w:tab w:val="left" w:pos="0"/>
        </w:tabs>
      </w:pPr>
    </w:p>
    <w:p w:rsidR="00207C06" w:rsidRDefault="00207C06" w:rsidP="00D65E63">
      <w:pPr>
        <w:pStyle w:val="BodyText"/>
        <w:tabs>
          <w:tab w:val="left" w:pos="0"/>
        </w:tabs>
      </w:pPr>
      <w:r>
        <w:t xml:space="preserve">Mr. Flannery – The adjoining home lines up with the rear of the subject property.  The front lot line is narrow than the rear lot line.  Asking for 6 feet from the front of the addition and 8 feet from the back.  </w:t>
      </w:r>
      <w:r w:rsidR="00955977">
        <w:t xml:space="preserve">The benefits outweigh the detriments. This variance has no impact on the neighbor. </w:t>
      </w:r>
    </w:p>
    <w:p w:rsidR="00955977" w:rsidRDefault="00955977" w:rsidP="00D65E63">
      <w:pPr>
        <w:pStyle w:val="BodyText"/>
        <w:tabs>
          <w:tab w:val="left" w:pos="0"/>
        </w:tabs>
      </w:pPr>
    </w:p>
    <w:p w:rsidR="00207C06" w:rsidRDefault="00955977" w:rsidP="00D65E63">
      <w:pPr>
        <w:pStyle w:val="BodyText"/>
        <w:tabs>
          <w:tab w:val="left" w:pos="0"/>
        </w:tabs>
      </w:pPr>
      <w:r>
        <w:t>Open to Public.</w:t>
      </w:r>
    </w:p>
    <w:p w:rsidR="004D69A0" w:rsidRDefault="004D69A0" w:rsidP="00D65E63">
      <w:pPr>
        <w:pStyle w:val="BodyText"/>
        <w:tabs>
          <w:tab w:val="left" w:pos="0"/>
        </w:tabs>
      </w:pPr>
      <w:proofErr w:type="spellStart"/>
      <w:r>
        <w:lastRenderedPageBreak/>
        <w:t>Zalman</w:t>
      </w:r>
      <w:proofErr w:type="spellEnd"/>
      <w:r>
        <w:t xml:space="preserve"> </w:t>
      </w:r>
      <w:proofErr w:type="spellStart"/>
      <w:r>
        <w:t>Raber</w:t>
      </w:r>
      <w:proofErr w:type="spellEnd"/>
      <w:r>
        <w:t xml:space="preserve">, 117 E. </w:t>
      </w:r>
      <w:proofErr w:type="spellStart"/>
      <w:r>
        <w:t>Caranetta</w:t>
      </w:r>
      <w:proofErr w:type="spellEnd"/>
      <w:r>
        <w:t xml:space="preserve"> Drive, affirmed. No objection to this variance.</w:t>
      </w:r>
    </w:p>
    <w:p w:rsidR="004D69A0" w:rsidRDefault="004D69A0" w:rsidP="00D65E63">
      <w:pPr>
        <w:pStyle w:val="BodyText"/>
        <w:tabs>
          <w:tab w:val="left" w:pos="0"/>
        </w:tabs>
      </w:pPr>
      <w:r>
        <w:t>Elliot Levy, 5 Independence Court, affirmed.  No objection to this variance.</w:t>
      </w:r>
    </w:p>
    <w:p w:rsidR="004D69A0" w:rsidRDefault="004D69A0" w:rsidP="00D65E63">
      <w:pPr>
        <w:pStyle w:val="BodyText"/>
        <w:tabs>
          <w:tab w:val="left" w:pos="0"/>
        </w:tabs>
      </w:pPr>
    </w:p>
    <w:p w:rsidR="004D69A0" w:rsidRDefault="004D69A0" w:rsidP="00D65E63">
      <w:pPr>
        <w:pStyle w:val="BodyText"/>
        <w:tabs>
          <w:tab w:val="left" w:pos="0"/>
        </w:tabs>
      </w:pPr>
      <w:r>
        <w:t>Closed to Public.</w:t>
      </w:r>
      <w:r w:rsidR="00215C5B">
        <w:t xml:space="preserve"> </w:t>
      </w:r>
    </w:p>
    <w:p w:rsidR="004D69A0" w:rsidRDefault="004D69A0" w:rsidP="00D65E63">
      <w:pPr>
        <w:pStyle w:val="BodyText"/>
        <w:tabs>
          <w:tab w:val="left" w:pos="0"/>
        </w:tabs>
      </w:pPr>
    </w:p>
    <w:p w:rsidR="00207C06" w:rsidRDefault="00955977" w:rsidP="00D65E63">
      <w:pPr>
        <w:pStyle w:val="BodyText"/>
        <w:tabs>
          <w:tab w:val="left" w:pos="0"/>
        </w:tabs>
      </w:pPr>
      <w:r>
        <w:t>Motion to approve –</w:t>
      </w:r>
      <w:r w:rsidR="00215C5B">
        <w:t xml:space="preserve"> Mr. </w:t>
      </w:r>
      <w:proofErr w:type="spellStart"/>
      <w:r w:rsidR="00215C5B">
        <w:t>Mund</w:t>
      </w:r>
      <w:proofErr w:type="spellEnd"/>
      <w:r>
        <w:t xml:space="preserve"> </w:t>
      </w:r>
      <w:r w:rsidR="004D69A0">
        <w:t xml:space="preserve"> </w:t>
      </w:r>
    </w:p>
    <w:p w:rsidR="00955977" w:rsidRDefault="00955977" w:rsidP="00D65E63">
      <w:pPr>
        <w:pStyle w:val="BodyText"/>
        <w:tabs>
          <w:tab w:val="left" w:pos="0"/>
        </w:tabs>
      </w:pPr>
      <w:r>
        <w:t xml:space="preserve">Second – </w:t>
      </w:r>
      <w:r w:rsidR="00215C5B">
        <w:t xml:space="preserve">Mr. </w:t>
      </w:r>
      <w:proofErr w:type="spellStart"/>
      <w:r w:rsidR="00215C5B">
        <w:t>Halvorsen</w:t>
      </w:r>
      <w:proofErr w:type="spellEnd"/>
    </w:p>
    <w:p w:rsidR="00955977" w:rsidRDefault="00955977" w:rsidP="00D65E63">
      <w:pPr>
        <w:pStyle w:val="BodyText"/>
        <w:tabs>
          <w:tab w:val="left" w:pos="0"/>
        </w:tabs>
      </w:pPr>
      <w:r>
        <w:t xml:space="preserve">Roll call vote: affirmative: </w:t>
      </w:r>
      <w:r w:rsidR="00215C5B">
        <w:t xml:space="preserve">Mr. Gelley, Mr. </w:t>
      </w:r>
      <w:proofErr w:type="spellStart"/>
      <w:r w:rsidR="00215C5B">
        <w:t>Halvorsen</w:t>
      </w:r>
      <w:proofErr w:type="spellEnd"/>
      <w:r w:rsidR="00215C5B">
        <w:t xml:space="preserve">, Mr. </w:t>
      </w:r>
      <w:proofErr w:type="spellStart"/>
      <w:r w:rsidR="00215C5B">
        <w:t>Mund</w:t>
      </w:r>
      <w:proofErr w:type="spellEnd"/>
      <w:r w:rsidR="00215C5B">
        <w:t>, Mr. Naftali, Mr. Ingber,</w:t>
      </w:r>
    </w:p>
    <w:p w:rsidR="00B2338E" w:rsidRDefault="00215C5B" w:rsidP="00D65E63">
      <w:pPr>
        <w:pStyle w:val="BodyText"/>
        <w:tabs>
          <w:tab w:val="left" w:pos="0"/>
        </w:tabs>
      </w:pPr>
      <w:r>
        <w:t xml:space="preserve">                                            Mr. Gonzalez, Mr. </w:t>
      </w:r>
      <w:proofErr w:type="spellStart"/>
      <w:r>
        <w:t>Halberstam</w:t>
      </w:r>
      <w:proofErr w:type="spellEnd"/>
    </w:p>
    <w:p w:rsidR="00B2338E" w:rsidRDefault="00B2338E" w:rsidP="00D65E63">
      <w:pPr>
        <w:pStyle w:val="BodyText"/>
        <w:tabs>
          <w:tab w:val="left" w:pos="0"/>
        </w:tabs>
      </w:pPr>
    </w:p>
    <w:p w:rsidR="00D65E63" w:rsidRDefault="00D65E63" w:rsidP="00D65E63">
      <w:pPr>
        <w:pStyle w:val="BodyText"/>
        <w:tabs>
          <w:tab w:val="left" w:pos="0"/>
        </w:tabs>
      </w:pPr>
      <w:r w:rsidRPr="00454C85">
        <w:rPr>
          <w:b/>
        </w:rPr>
        <w:t xml:space="preserve">Appeal # 3918 – Steven </w:t>
      </w:r>
      <w:proofErr w:type="spellStart"/>
      <w:r w:rsidRPr="00454C85">
        <w:rPr>
          <w:b/>
        </w:rPr>
        <w:t>Streicher</w:t>
      </w:r>
      <w:proofErr w:type="spellEnd"/>
      <w:r w:rsidRPr="00454C85">
        <w:rPr>
          <w:b/>
        </w:rPr>
        <w:t>,</w:t>
      </w:r>
      <w:r>
        <w:t xml:space="preserve"> Carey Street &amp; </w:t>
      </w:r>
      <w:proofErr w:type="spellStart"/>
      <w:r>
        <w:t>Squankum</w:t>
      </w:r>
      <w:proofErr w:type="spellEnd"/>
      <w:r>
        <w:t xml:space="preserve"> Road, Block 150.07 Lot 38</w:t>
      </w:r>
    </w:p>
    <w:p w:rsidR="00D65E63" w:rsidRDefault="00D65E63" w:rsidP="00D65E63">
      <w:pPr>
        <w:pStyle w:val="BodyText"/>
        <w:tabs>
          <w:tab w:val="left" w:pos="0"/>
        </w:tabs>
      </w:pPr>
      <w:r>
        <w:t xml:space="preserve">                            R-10 zone.  To construct a single family home on an undersized lot. </w:t>
      </w:r>
    </w:p>
    <w:p w:rsidR="000A1ECB" w:rsidRDefault="000A1ECB" w:rsidP="00D65E63">
      <w:pPr>
        <w:pStyle w:val="BodyText"/>
        <w:tabs>
          <w:tab w:val="left" w:pos="0"/>
        </w:tabs>
      </w:pPr>
    </w:p>
    <w:p w:rsidR="00215C5B" w:rsidRDefault="00215C5B" w:rsidP="00D65E63">
      <w:pPr>
        <w:pStyle w:val="BodyText"/>
        <w:tabs>
          <w:tab w:val="left" w:pos="0"/>
        </w:tabs>
      </w:pPr>
      <w:r>
        <w:t>Secretary read report.</w:t>
      </w:r>
    </w:p>
    <w:p w:rsidR="00215C5B" w:rsidRDefault="00215C5B" w:rsidP="00D65E63">
      <w:pPr>
        <w:pStyle w:val="BodyText"/>
        <w:tabs>
          <w:tab w:val="left" w:pos="0"/>
        </w:tabs>
      </w:pPr>
    </w:p>
    <w:p w:rsidR="000A1ECB" w:rsidRDefault="000A1ECB" w:rsidP="00D65E63">
      <w:pPr>
        <w:pStyle w:val="BodyText"/>
        <w:tabs>
          <w:tab w:val="left" w:pos="0"/>
        </w:tabs>
        <w:rPr>
          <w:b/>
        </w:rPr>
      </w:pPr>
      <w:r w:rsidRPr="000A1ECB">
        <w:rPr>
          <w:b/>
        </w:rPr>
        <w:t>From: Terry Vogt, Engineer/Planner – August 6, 2015</w:t>
      </w:r>
    </w:p>
    <w:p w:rsidR="000A1ECB" w:rsidRDefault="000A1ECB" w:rsidP="00D65E63">
      <w:pPr>
        <w:pStyle w:val="BodyText"/>
        <w:tabs>
          <w:tab w:val="left" w:pos="0"/>
        </w:tabs>
        <w:rPr>
          <w:b/>
        </w:rPr>
      </w:pPr>
    </w:p>
    <w:p w:rsidR="000A1ECB" w:rsidRDefault="000A1ECB" w:rsidP="00D65E63">
      <w:pPr>
        <w:pStyle w:val="BodyText"/>
        <w:tabs>
          <w:tab w:val="left" w:pos="0"/>
        </w:tabs>
      </w:pPr>
      <w:r w:rsidRPr="000A1ECB">
        <w:t>The applicant proposes to construct a 2-story single fa</w:t>
      </w:r>
      <w:r>
        <w:t>m</w:t>
      </w:r>
      <w:r w:rsidRPr="000A1ECB">
        <w:t>ily residential dwe</w:t>
      </w:r>
      <w:r>
        <w:t>l</w:t>
      </w:r>
      <w:r w:rsidRPr="000A1ECB">
        <w:t>ling.  The property is located at the southwest corner of the intersection of Carey Stre</w:t>
      </w:r>
      <w:r>
        <w:t>e</w:t>
      </w:r>
      <w:r w:rsidRPr="000A1ECB">
        <w:t>t w</w:t>
      </w:r>
      <w:r>
        <w:t xml:space="preserve">ith </w:t>
      </w:r>
      <w:proofErr w:type="spellStart"/>
      <w:r>
        <w:t>Squankum</w:t>
      </w:r>
      <w:proofErr w:type="spellEnd"/>
      <w:r>
        <w:t xml:space="preserve"> Road. </w:t>
      </w:r>
      <w:r w:rsidR="001902F7">
        <w:t xml:space="preserve">Both frontages are paved and contain existing curb.  Sidewalk is depicted on the Variance plan as existing along the </w:t>
      </w:r>
      <w:proofErr w:type="spellStart"/>
      <w:r w:rsidR="001902F7">
        <w:t>Squankum</w:t>
      </w:r>
      <w:proofErr w:type="spellEnd"/>
      <w:r w:rsidR="001902F7">
        <w:t xml:space="preserve"> Road frontage and proposed along the Carey Street frontage.  Off street parking access from Carey Street is proposed.</w:t>
      </w:r>
    </w:p>
    <w:p w:rsidR="001C2FE9" w:rsidRDefault="001C2FE9" w:rsidP="00D65E63">
      <w:pPr>
        <w:pStyle w:val="BodyText"/>
        <w:tabs>
          <w:tab w:val="left" w:pos="0"/>
        </w:tabs>
        <w:rPr>
          <w:b/>
        </w:rPr>
      </w:pPr>
    </w:p>
    <w:p w:rsidR="00990757" w:rsidRDefault="00215C5B" w:rsidP="00D65E63">
      <w:pPr>
        <w:pStyle w:val="BodyText"/>
        <w:tabs>
          <w:tab w:val="left" w:pos="0"/>
        </w:tabs>
      </w:pPr>
      <w:r w:rsidRPr="00215C5B">
        <w:t>Abraham</w:t>
      </w:r>
      <w:r w:rsidR="002D1735">
        <w:t xml:space="preserve"> </w:t>
      </w:r>
      <w:r w:rsidRPr="00215C5B">
        <w:t>Penzer, represent applicant.</w:t>
      </w:r>
    </w:p>
    <w:p w:rsidR="002D1735" w:rsidRDefault="002D1735" w:rsidP="00D65E63">
      <w:pPr>
        <w:pStyle w:val="BodyText"/>
        <w:tabs>
          <w:tab w:val="left" w:pos="0"/>
        </w:tabs>
      </w:pPr>
    </w:p>
    <w:p w:rsidR="002D1735" w:rsidRDefault="002D1735" w:rsidP="00D65E63">
      <w:pPr>
        <w:pStyle w:val="BodyText"/>
        <w:tabs>
          <w:tab w:val="left" w:pos="0"/>
        </w:tabs>
      </w:pPr>
      <w:r>
        <w:t xml:space="preserve">A-1 variance map </w:t>
      </w:r>
    </w:p>
    <w:p w:rsidR="002D1735" w:rsidRDefault="002D1735" w:rsidP="00D65E63">
      <w:pPr>
        <w:pStyle w:val="BodyText"/>
        <w:tabs>
          <w:tab w:val="left" w:pos="0"/>
        </w:tabs>
      </w:pPr>
      <w:r>
        <w:t xml:space="preserve">A-2 existing zoning </w:t>
      </w:r>
    </w:p>
    <w:p w:rsidR="002D1735" w:rsidRDefault="002D1735" w:rsidP="00D65E63">
      <w:pPr>
        <w:pStyle w:val="BodyText"/>
        <w:tabs>
          <w:tab w:val="left" w:pos="0"/>
        </w:tabs>
      </w:pPr>
      <w:r>
        <w:t>A-3 prior zoning</w:t>
      </w:r>
      <w:r w:rsidR="00E6051A">
        <w:t xml:space="preserve"> map</w:t>
      </w:r>
    </w:p>
    <w:p w:rsidR="002D1735" w:rsidRDefault="002D1735" w:rsidP="00D65E63">
      <w:pPr>
        <w:pStyle w:val="BodyText"/>
        <w:tabs>
          <w:tab w:val="left" w:pos="0"/>
        </w:tabs>
      </w:pPr>
    </w:p>
    <w:p w:rsidR="002D1735" w:rsidRPr="002D1735" w:rsidRDefault="002D1735" w:rsidP="00D65E63">
      <w:pPr>
        <w:pStyle w:val="BodyText"/>
        <w:tabs>
          <w:tab w:val="left" w:pos="0"/>
        </w:tabs>
      </w:pPr>
      <w:r>
        <w:t xml:space="preserve">Miriam Weinstein, representing </w:t>
      </w:r>
      <w:r w:rsidRPr="002D1735">
        <w:rPr>
          <w:b/>
        </w:rPr>
        <w:t xml:space="preserve">Appeal # 3921 – </w:t>
      </w:r>
      <w:proofErr w:type="spellStart"/>
      <w:r w:rsidRPr="002D1735">
        <w:rPr>
          <w:b/>
        </w:rPr>
        <w:t>Gefen</w:t>
      </w:r>
      <w:proofErr w:type="spellEnd"/>
      <w:r w:rsidRPr="002D1735">
        <w:rPr>
          <w:b/>
        </w:rPr>
        <w:t xml:space="preserve"> Construction</w:t>
      </w:r>
      <w:r>
        <w:rPr>
          <w:b/>
        </w:rPr>
        <w:t xml:space="preserve"> </w:t>
      </w:r>
      <w:r w:rsidRPr="002D1735">
        <w:t>requested to carry until</w:t>
      </w:r>
    </w:p>
    <w:p w:rsidR="002D1735" w:rsidRPr="002D1735" w:rsidRDefault="002D1735" w:rsidP="00D65E63">
      <w:pPr>
        <w:pStyle w:val="BodyText"/>
        <w:tabs>
          <w:tab w:val="left" w:pos="0"/>
        </w:tabs>
      </w:pPr>
      <w:r w:rsidRPr="002D1735">
        <w:t>September 21</w:t>
      </w:r>
      <w:r w:rsidRPr="002D1735">
        <w:rPr>
          <w:vertAlign w:val="superscript"/>
        </w:rPr>
        <w:t>st</w:t>
      </w:r>
      <w:r w:rsidRPr="002D1735">
        <w:t xml:space="preserve"> meeting.  No further notice and agreed to waive time.</w:t>
      </w:r>
    </w:p>
    <w:p w:rsidR="002D1735" w:rsidRPr="002D1735" w:rsidRDefault="002D1735" w:rsidP="00D65E63">
      <w:pPr>
        <w:pStyle w:val="BodyText"/>
        <w:tabs>
          <w:tab w:val="left" w:pos="0"/>
        </w:tabs>
      </w:pPr>
    </w:p>
    <w:p w:rsidR="002D1735" w:rsidRDefault="002D1735" w:rsidP="00D65E63">
      <w:pPr>
        <w:pStyle w:val="BodyText"/>
        <w:tabs>
          <w:tab w:val="left" w:pos="0"/>
        </w:tabs>
      </w:pPr>
      <w:r>
        <w:t>Motion – Mr. Gelley</w:t>
      </w:r>
    </w:p>
    <w:p w:rsidR="002D1735" w:rsidRDefault="002D1735" w:rsidP="00D65E63">
      <w:pPr>
        <w:pStyle w:val="BodyText"/>
        <w:tabs>
          <w:tab w:val="left" w:pos="0"/>
        </w:tabs>
      </w:pPr>
      <w:r>
        <w:t>Second - Mr. Ingber</w:t>
      </w:r>
    </w:p>
    <w:p w:rsidR="002D1735" w:rsidRDefault="002D1735" w:rsidP="00D65E63">
      <w:pPr>
        <w:pStyle w:val="BodyText"/>
        <w:tabs>
          <w:tab w:val="left" w:pos="0"/>
        </w:tabs>
      </w:pPr>
      <w:r>
        <w:t xml:space="preserve">Roll call vote: affirmative: Mr. Gelley, Mr. </w:t>
      </w:r>
      <w:proofErr w:type="spellStart"/>
      <w:r>
        <w:t>Halvorsen</w:t>
      </w:r>
      <w:proofErr w:type="spellEnd"/>
      <w:r>
        <w:t xml:space="preserve">, Mr. </w:t>
      </w:r>
      <w:proofErr w:type="spellStart"/>
      <w:r>
        <w:t>Mund</w:t>
      </w:r>
      <w:proofErr w:type="spellEnd"/>
      <w:r>
        <w:t>, Mr. Naftali, Mr. Ingber,</w:t>
      </w:r>
    </w:p>
    <w:p w:rsidR="002D1735" w:rsidRDefault="002D1735" w:rsidP="00D65E63">
      <w:pPr>
        <w:pStyle w:val="BodyText"/>
        <w:tabs>
          <w:tab w:val="left" w:pos="0"/>
        </w:tabs>
      </w:pPr>
      <w:r>
        <w:t xml:space="preserve">                                            Mr. Gonzalez, Mr. </w:t>
      </w:r>
      <w:proofErr w:type="spellStart"/>
      <w:r>
        <w:t>Halberstam</w:t>
      </w:r>
      <w:proofErr w:type="spellEnd"/>
    </w:p>
    <w:p w:rsidR="002D1735" w:rsidRDefault="002D1735" w:rsidP="00D65E63">
      <w:pPr>
        <w:pStyle w:val="BodyText"/>
        <w:tabs>
          <w:tab w:val="left" w:pos="0"/>
        </w:tabs>
      </w:pPr>
    </w:p>
    <w:p w:rsidR="00E6051A" w:rsidRDefault="00E6051A" w:rsidP="00D65E63">
      <w:pPr>
        <w:pStyle w:val="BodyText"/>
        <w:tabs>
          <w:tab w:val="left" w:pos="0"/>
        </w:tabs>
      </w:pPr>
      <w:r w:rsidRPr="00E6051A">
        <w:rPr>
          <w:b/>
        </w:rPr>
        <w:t xml:space="preserve">Appeal # 3918, </w:t>
      </w:r>
      <w:proofErr w:type="spellStart"/>
      <w:r w:rsidRPr="00E6051A">
        <w:rPr>
          <w:b/>
        </w:rPr>
        <w:t>Streicher</w:t>
      </w:r>
      <w:proofErr w:type="spellEnd"/>
      <w:r>
        <w:t>, continued.</w:t>
      </w:r>
    </w:p>
    <w:p w:rsidR="00E6051A" w:rsidRDefault="00E6051A" w:rsidP="00D65E63">
      <w:pPr>
        <w:pStyle w:val="BodyText"/>
        <w:tabs>
          <w:tab w:val="left" w:pos="0"/>
        </w:tabs>
      </w:pPr>
    </w:p>
    <w:p w:rsidR="00572CB2" w:rsidRDefault="00E6051A" w:rsidP="00D65E63">
      <w:pPr>
        <w:pStyle w:val="BodyText"/>
        <w:tabs>
          <w:tab w:val="left" w:pos="0"/>
        </w:tabs>
      </w:pPr>
      <w:r>
        <w:t xml:space="preserve">Brian Flannery, engineer/planner, sworn. This is an existing undersized lot.  This lot is a 5,512 square foot triangular shaped lot.  This house was designed to fit this lot.  Set back from </w:t>
      </w:r>
      <w:proofErr w:type="spellStart"/>
      <w:r>
        <w:t>Squankum</w:t>
      </w:r>
      <w:proofErr w:type="spellEnd"/>
      <w:r>
        <w:t xml:space="preserve"> Road as far as it can.  Asking for front </w:t>
      </w:r>
      <w:r w:rsidR="00572CB2">
        <w:t xml:space="preserve">setback variance </w:t>
      </w:r>
      <w:r>
        <w:t xml:space="preserve">from Carey Street and 13.8 feet from </w:t>
      </w:r>
      <w:proofErr w:type="spellStart"/>
      <w:r>
        <w:t>Squankum</w:t>
      </w:r>
      <w:proofErr w:type="spellEnd"/>
      <w:r>
        <w:t xml:space="preserve"> Road.  </w:t>
      </w:r>
    </w:p>
    <w:p w:rsidR="00572CB2" w:rsidRDefault="00572CB2" w:rsidP="00D65E63">
      <w:pPr>
        <w:pStyle w:val="BodyText"/>
        <w:tabs>
          <w:tab w:val="left" w:pos="0"/>
        </w:tabs>
      </w:pPr>
    </w:p>
    <w:p w:rsidR="00572CB2" w:rsidRDefault="00572CB2" w:rsidP="00D65E63">
      <w:pPr>
        <w:pStyle w:val="BodyText"/>
        <w:tabs>
          <w:tab w:val="left" w:pos="0"/>
        </w:tabs>
      </w:pPr>
      <w:r>
        <w:t>A-4 rendering with parking, trees, etc.</w:t>
      </w:r>
    </w:p>
    <w:p w:rsidR="00572CB2" w:rsidRDefault="00572CB2" w:rsidP="00D65E63">
      <w:pPr>
        <w:pStyle w:val="BodyText"/>
        <w:tabs>
          <w:tab w:val="left" w:pos="0"/>
        </w:tabs>
      </w:pPr>
    </w:p>
    <w:p w:rsidR="00572CB2" w:rsidRDefault="00572CB2" w:rsidP="00D65E63">
      <w:pPr>
        <w:pStyle w:val="BodyText"/>
        <w:tabs>
          <w:tab w:val="left" w:pos="0"/>
        </w:tabs>
      </w:pPr>
      <w:r>
        <w:t xml:space="preserve">Mr. Flannery – The main entrance is Carey Street.  The prior application was a square house on a triangle lot.  </w:t>
      </w:r>
      <w:r w:rsidR="00C33026">
        <w:t xml:space="preserve">The driveway is in the front of the house on Carey Street.  There will be nothing in the site triangle. </w:t>
      </w:r>
    </w:p>
    <w:p w:rsidR="00C33026" w:rsidRDefault="00C33026" w:rsidP="00D65E63">
      <w:pPr>
        <w:pStyle w:val="BodyText"/>
        <w:tabs>
          <w:tab w:val="left" w:pos="0"/>
        </w:tabs>
      </w:pPr>
    </w:p>
    <w:p w:rsidR="00C33026" w:rsidRDefault="00C33026" w:rsidP="00D65E63">
      <w:pPr>
        <w:pStyle w:val="BodyText"/>
        <w:tabs>
          <w:tab w:val="left" w:pos="0"/>
        </w:tabs>
      </w:pPr>
      <w:r>
        <w:t xml:space="preserve">Open to Public.  </w:t>
      </w:r>
    </w:p>
    <w:p w:rsidR="00C33026" w:rsidRDefault="00C33026" w:rsidP="00D65E63">
      <w:pPr>
        <w:pStyle w:val="BodyText"/>
        <w:tabs>
          <w:tab w:val="left" w:pos="0"/>
        </w:tabs>
      </w:pPr>
    </w:p>
    <w:p w:rsidR="002D1735" w:rsidRDefault="00C33026" w:rsidP="00D65E63">
      <w:pPr>
        <w:pStyle w:val="BodyText"/>
        <w:tabs>
          <w:tab w:val="left" w:pos="0"/>
        </w:tabs>
      </w:pPr>
      <w:r>
        <w:t xml:space="preserve">Mordechai Rosenberg, 23 Carey Street, affirmed.  Directly across the street. Concerned about safety issues.  It is a very busy corner. </w:t>
      </w:r>
      <w:r w:rsidR="00984685">
        <w:t xml:space="preserve">The homes on the block are smaller.  </w:t>
      </w:r>
    </w:p>
    <w:p w:rsidR="00984685" w:rsidRDefault="00984685" w:rsidP="00D65E63">
      <w:pPr>
        <w:pStyle w:val="BodyText"/>
        <w:tabs>
          <w:tab w:val="left" w:pos="0"/>
        </w:tabs>
      </w:pPr>
    </w:p>
    <w:p w:rsidR="00984685" w:rsidRDefault="00984685" w:rsidP="00D65E63">
      <w:pPr>
        <w:pStyle w:val="BodyText"/>
        <w:tabs>
          <w:tab w:val="left" w:pos="0"/>
        </w:tabs>
      </w:pPr>
      <w:r>
        <w:t>Closed to Public.</w:t>
      </w:r>
    </w:p>
    <w:p w:rsidR="00984685" w:rsidRDefault="00984685" w:rsidP="00D65E63">
      <w:pPr>
        <w:pStyle w:val="BodyText"/>
        <w:tabs>
          <w:tab w:val="left" w:pos="0"/>
        </w:tabs>
      </w:pPr>
    </w:p>
    <w:p w:rsidR="00984685" w:rsidRDefault="00984685" w:rsidP="00D65E63">
      <w:pPr>
        <w:pStyle w:val="BodyText"/>
        <w:tabs>
          <w:tab w:val="left" w:pos="0"/>
        </w:tabs>
      </w:pPr>
      <w:r>
        <w:t>Mr. Dasti - They are entitled to relief but the size of the house can be taken into consideration.</w:t>
      </w:r>
    </w:p>
    <w:p w:rsidR="00984685" w:rsidRDefault="00984685" w:rsidP="00D65E63">
      <w:pPr>
        <w:pStyle w:val="BodyText"/>
        <w:tabs>
          <w:tab w:val="left" w:pos="0"/>
        </w:tabs>
      </w:pPr>
    </w:p>
    <w:p w:rsidR="00984685" w:rsidRDefault="00984685" w:rsidP="00D65E63">
      <w:pPr>
        <w:pStyle w:val="BodyText"/>
        <w:tabs>
          <w:tab w:val="left" w:pos="0"/>
        </w:tabs>
      </w:pPr>
      <w:r>
        <w:t xml:space="preserve">Mr. Flannery – This house is 1,300 square foot per floor.  They would be able to build a 20 x 24 foot triangle house. This is a safe intersection with the setbacks proposed. </w:t>
      </w:r>
      <w:r w:rsidR="0091625B">
        <w:t>No basement apartment or attic. There will be a guest room and bathroom in the attic.</w:t>
      </w:r>
    </w:p>
    <w:p w:rsidR="00984685" w:rsidRDefault="00984685" w:rsidP="00D65E63">
      <w:pPr>
        <w:pStyle w:val="BodyText"/>
        <w:tabs>
          <w:tab w:val="left" w:pos="0"/>
        </w:tabs>
        <w:rPr>
          <w:b/>
        </w:rPr>
      </w:pPr>
    </w:p>
    <w:p w:rsidR="0091625B" w:rsidRDefault="0091625B" w:rsidP="00D65E63">
      <w:pPr>
        <w:pStyle w:val="BodyText"/>
        <w:tabs>
          <w:tab w:val="left" w:pos="0"/>
        </w:tabs>
      </w:pPr>
      <w:r w:rsidRPr="0091625B">
        <w:t>Motion to approve</w:t>
      </w:r>
      <w:r>
        <w:t xml:space="preserve"> – Mr. </w:t>
      </w:r>
      <w:proofErr w:type="spellStart"/>
      <w:r>
        <w:t>Halvorsen</w:t>
      </w:r>
      <w:proofErr w:type="spellEnd"/>
    </w:p>
    <w:p w:rsidR="0091625B" w:rsidRDefault="0091625B" w:rsidP="00D65E63">
      <w:pPr>
        <w:pStyle w:val="BodyText"/>
        <w:tabs>
          <w:tab w:val="left" w:pos="0"/>
        </w:tabs>
      </w:pPr>
      <w:r>
        <w:t xml:space="preserve">Second – Mr. </w:t>
      </w:r>
      <w:proofErr w:type="spellStart"/>
      <w:r>
        <w:t>Mund</w:t>
      </w:r>
      <w:proofErr w:type="spellEnd"/>
    </w:p>
    <w:p w:rsidR="0091625B" w:rsidRDefault="0091625B" w:rsidP="00D65E63">
      <w:pPr>
        <w:pStyle w:val="BodyText"/>
        <w:tabs>
          <w:tab w:val="left" w:pos="0"/>
        </w:tabs>
      </w:pPr>
      <w:r>
        <w:t xml:space="preserve">Roll call vote: affirmative: Mr. Gelley, Mr. </w:t>
      </w:r>
      <w:proofErr w:type="spellStart"/>
      <w:r>
        <w:t>Halvorsen</w:t>
      </w:r>
      <w:proofErr w:type="spellEnd"/>
      <w:r>
        <w:t xml:space="preserve">, Mr. </w:t>
      </w:r>
      <w:proofErr w:type="spellStart"/>
      <w:r>
        <w:t>Mund</w:t>
      </w:r>
      <w:proofErr w:type="spellEnd"/>
      <w:r>
        <w:t xml:space="preserve">, Mr. Naftali, Mr. Ingber, </w:t>
      </w:r>
    </w:p>
    <w:p w:rsidR="0091625B" w:rsidRPr="0091625B" w:rsidRDefault="0091625B" w:rsidP="00D65E63">
      <w:pPr>
        <w:pStyle w:val="BodyText"/>
        <w:tabs>
          <w:tab w:val="left" w:pos="0"/>
        </w:tabs>
      </w:pPr>
      <w:r>
        <w:t xml:space="preserve">                                            Mr. Gonzalez, Mr. </w:t>
      </w:r>
      <w:proofErr w:type="spellStart"/>
      <w:r>
        <w:t>Halberstam</w:t>
      </w:r>
      <w:proofErr w:type="spellEnd"/>
      <w:r>
        <w:t xml:space="preserve"> </w:t>
      </w:r>
    </w:p>
    <w:p w:rsidR="0091625B" w:rsidRDefault="0091625B" w:rsidP="00D65E63">
      <w:pPr>
        <w:pStyle w:val="BodyText"/>
        <w:tabs>
          <w:tab w:val="left" w:pos="0"/>
        </w:tabs>
        <w:rPr>
          <w:b/>
        </w:rPr>
      </w:pPr>
    </w:p>
    <w:p w:rsidR="00215C5B" w:rsidRDefault="00215C5B" w:rsidP="00215C5B">
      <w:pPr>
        <w:pStyle w:val="BodyText"/>
        <w:tabs>
          <w:tab w:val="left" w:pos="0"/>
        </w:tabs>
      </w:pPr>
      <w:r w:rsidRPr="004C3DD7">
        <w:rPr>
          <w:b/>
        </w:rPr>
        <w:t xml:space="preserve">Appeal # 3917 – </w:t>
      </w:r>
      <w:proofErr w:type="spellStart"/>
      <w:r w:rsidRPr="004C3DD7">
        <w:rPr>
          <w:b/>
        </w:rPr>
        <w:t>Primeland</w:t>
      </w:r>
      <w:proofErr w:type="spellEnd"/>
      <w:r w:rsidRPr="004C3DD7">
        <w:rPr>
          <w:b/>
        </w:rPr>
        <w:t xml:space="preserve"> Holdings, LLC</w:t>
      </w:r>
      <w:r>
        <w:t xml:space="preserve">, James Street, Block 366 Lot 1. M-1 zone.  Use </w:t>
      </w:r>
    </w:p>
    <w:p w:rsidR="00215C5B" w:rsidRDefault="00215C5B" w:rsidP="00215C5B">
      <w:pPr>
        <w:pStyle w:val="BodyText"/>
        <w:tabs>
          <w:tab w:val="left" w:pos="0"/>
        </w:tabs>
      </w:pPr>
      <w:r>
        <w:t xml:space="preserve">                            </w:t>
      </w:r>
      <w:proofErr w:type="gramStart"/>
      <w:r>
        <w:t>variance</w:t>
      </w:r>
      <w:proofErr w:type="gramEnd"/>
      <w:r>
        <w:t xml:space="preserve"> for duplexes with an existing commercial warehouse to remain.</w:t>
      </w:r>
    </w:p>
    <w:p w:rsidR="00215C5B" w:rsidRDefault="00215C5B" w:rsidP="00215C5B">
      <w:pPr>
        <w:pStyle w:val="BodyText"/>
        <w:tabs>
          <w:tab w:val="left" w:pos="0"/>
        </w:tabs>
        <w:rPr>
          <w:b/>
        </w:rPr>
      </w:pPr>
    </w:p>
    <w:p w:rsidR="0091625B" w:rsidRPr="0091625B" w:rsidRDefault="0091625B" w:rsidP="00215C5B">
      <w:pPr>
        <w:pStyle w:val="BodyText"/>
        <w:tabs>
          <w:tab w:val="left" w:pos="0"/>
        </w:tabs>
      </w:pPr>
      <w:r w:rsidRPr="0091625B">
        <w:t>Secretary read report.</w:t>
      </w:r>
    </w:p>
    <w:p w:rsidR="0091625B" w:rsidRDefault="0091625B" w:rsidP="00215C5B">
      <w:pPr>
        <w:pStyle w:val="BodyText"/>
        <w:tabs>
          <w:tab w:val="left" w:pos="0"/>
        </w:tabs>
        <w:rPr>
          <w:b/>
        </w:rPr>
      </w:pPr>
    </w:p>
    <w:p w:rsidR="00215C5B" w:rsidRDefault="00215C5B" w:rsidP="00215C5B">
      <w:pPr>
        <w:pStyle w:val="BodyText"/>
        <w:tabs>
          <w:tab w:val="left" w:pos="0"/>
        </w:tabs>
        <w:rPr>
          <w:b/>
        </w:rPr>
      </w:pPr>
      <w:r w:rsidRPr="000A1ECB">
        <w:rPr>
          <w:b/>
        </w:rPr>
        <w:t xml:space="preserve">From: Terry Vogt, Engineer/Planner – </w:t>
      </w:r>
      <w:r>
        <w:rPr>
          <w:b/>
        </w:rPr>
        <w:t xml:space="preserve">July 10, 2015 </w:t>
      </w:r>
    </w:p>
    <w:p w:rsidR="00215C5B" w:rsidRDefault="00215C5B" w:rsidP="00215C5B">
      <w:pPr>
        <w:pStyle w:val="BodyText"/>
        <w:tabs>
          <w:tab w:val="left" w:pos="0"/>
        </w:tabs>
        <w:rPr>
          <w:b/>
        </w:rPr>
      </w:pPr>
    </w:p>
    <w:p w:rsidR="00215C5B" w:rsidRDefault="00215C5B" w:rsidP="00215C5B">
      <w:pPr>
        <w:pStyle w:val="BodyText"/>
        <w:tabs>
          <w:tab w:val="left" w:pos="0"/>
        </w:tabs>
      </w:pPr>
      <w:r w:rsidRPr="001902F7">
        <w:t>The</w:t>
      </w:r>
      <w:r>
        <w:t xml:space="preserve"> applicant proposes to construct up to 28 duplexes (56 dwelling units) on the referenced property which is located in the M-1 Industrial Zone.  The project is proposed on a portion of Block 366 Lot 1, on 600 James Street.  Duplexes are not a permitted use within the M-1 zoning district.  The applicant has bifurcated this application and is only seeking approval for the use variance at this time.</w:t>
      </w:r>
    </w:p>
    <w:p w:rsidR="00215C5B" w:rsidRDefault="00215C5B" w:rsidP="00D65E63">
      <w:pPr>
        <w:pStyle w:val="BodyText"/>
        <w:tabs>
          <w:tab w:val="left" w:pos="0"/>
        </w:tabs>
        <w:rPr>
          <w:b/>
        </w:rPr>
      </w:pPr>
    </w:p>
    <w:p w:rsidR="0091625B" w:rsidRDefault="0091625B" w:rsidP="00D65E63">
      <w:pPr>
        <w:pStyle w:val="BodyText"/>
        <w:tabs>
          <w:tab w:val="left" w:pos="0"/>
        </w:tabs>
      </w:pPr>
      <w:r w:rsidRPr="0091625B">
        <w:t xml:space="preserve">Sam Brown, represented applicant. </w:t>
      </w:r>
      <w:r w:rsidR="00CB6FDF">
        <w:t>The applicant proposes a use which will be a natural buffer</w:t>
      </w:r>
    </w:p>
    <w:p w:rsidR="00CB6FDF" w:rsidRDefault="00CB6FDF" w:rsidP="00D65E63">
      <w:pPr>
        <w:pStyle w:val="BodyText"/>
        <w:tabs>
          <w:tab w:val="left" w:pos="0"/>
        </w:tabs>
      </w:pPr>
      <w:proofErr w:type="gramStart"/>
      <w:r>
        <w:t>from</w:t>
      </w:r>
      <w:proofErr w:type="gramEnd"/>
      <w:r>
        <w:t xml:space="preserve"> the school and commercial uses. This is a needed use.</w:t>
      </w:r>
    </w:p>
    <w:p w:rsidR="00CB6FDF" w:rsidRDefault="00CB6FDF" w:rsidP="00D65E63">
      <w:pPr>
        <w:pStyle w:val="BodyText"/>
        <w:tabs>
          <w:tab w:val="left" w:pos="0"/>
        </w:tabs>
      </w:pPr>
    </w:p>
    <w:p w:rsidR="00625A20" w:rsidRDefault="00CB6FDF" w:rsidP="00D65E63">
      <w:pPr>
        <w:pStyle w:val="BodyText"/>
        <w:tabs>
          <w:tab w:val="left" w:pos="0"/>
        </w:tabs>
      </w:pPr>
      <w:r>
        <w:t xml:space="preserve">Brian Flannery, engineer/planner, sworn. </w:t>
      </w:r>
      <w:r w:rsidR="00625A20">
        <w:t>There is an existing warehouse and an existing school.  /there is also a contractors warehouse and recently approved a car repair and car sales. This property is on the non CAFRA side of the tracks. The intent is to leave the warehouse.</w:t>
      </w:r>
      <w:r w:rsidR="00D82DD2">
        <w:t xml:space="preserve">  This is   a less intense use than what is permitted in this zone.</w:t>
      </w:r>
    </w:p>
    <w:p w:rsidR="00D82DD2" w:rsidRDefault="00D82DD2" w:rsidP="00D65E63">
      <w:pPr>
        <w:pStyle w:val="BodyText"/>
        <w:tabs>
          <w:tab w:val="left" w:pos="0"/>
        </w:tabs>
      </w:pPr>
    </w:p>
    <w:p w:rsidR="00625A20" w:rsidRDefault="00625A20" w:rsidP="00D65E63">
      <w:pPr>
        <w:pStyle w:val="BodyText"/>
        <w:tabs>
          <w:tab w:val="left" w:pos="0"/>
        </w:tabs>
      </w:pPr>
      <w:r>
        <w:t>A-1 use of duplexes</w:t>
      </w:r>
    </w:p>
    <w:p w:rsidR="00D82DD2" w:rsidRDefault="00D82DD2" w:rsidP="00D65E63">
      <w:pPr>
        <w:pStyle w:val="BodyText"/>
        <w:tabs>
          <w:tab w:val="left" w:pos="0"/>
        </w:tabs>
      </w:pPr>
    </w:p>
    <w:p w:rsidR="00D82DD2" w:rsidRDefault="00D82DD2" w:rsidP="00D65E63">
      <w:pPr>
        <w:pStyle w:val="BodyText"/>
        <w:tabs>
          <w:tab w:val="left" w:pos="0"/>
        </w:tabs>
      </w:pPr>
      <w:r>
        <w:t>Motion to carry and continue until September 21</w:t>
      </w:r>
      <w:r w:rsidRPr="00D82DD2">
        <w:rPr>
          <w:vertAlign w:val="superscript"/>
        </w:rPr>
        <w:t>st</w:t>
      </w:r>
      <w:r>
        <w:t xml:space="preserve"> – Mr. Naftali</w:t>
      </w:r>
    </w:p>
    <w:p w:rsidR="00D82DD2" w:rsidRDefault="00D82DD2" w:rsidP="00D65E63">
      <w:pPr>
        <w:pStyle w:val="BodyText"/>
        <w:tabs>
          <w:tab w:val="left" w:pos="0"/>
        </w:tabs>
      </w:pPr>
      <w:r>
        <w:t>Second – Mr. Ingber</w:t>
      </w:r>
    </w:p>
    <w:p w:rsidR="00D82DD2" w:rsidRDefault="00D82DD2" w:rsidP="00D65E63">
      <w:pPr>
        <w:pStyle w:val="BodyText"/>
        <w:tabs>
          <w:tab w:val="left" w:pos="0"/>
        </w:tabs>
      </w:pPr>
      <w:r>
        <w:t xml:space="preserve">Roll call vote: affirmative: Mr. Gelley, Mr. </w:t>
      </w:r>
      <w:proofErr w:type="spellStart"/>
      <w:r>
        <w:t>Halvorsen</w:t>
      </w:r>
      <w:proofErr w:type="spellEnd"/>
      <w:r>
        <w:t xml:space="preserve">, Mr. </w:t>
      </w:r>
      <w:proofErr w:type="spellStart"/>
      <w:r>
        <w:t>Mund</w:t>
      </w:r>
      <w:proofErr w:type="spellEnd"/>
      <w:r>
        <w:t xml:space="preserve">, Mr. Ingber, Mr. Gonzalez, </w:t>
      </w:r>
    </w:p>
    <w:p w:rsidR="0091625B" w:rsidRDefault="00D82DD2" w:rsidP="00D65E63">
      <w:pPr>
        <w:pStyle w:val="BodyText"/>
        <w:tabs>
          <w:tab w:val="left" w:pos="0"/>
        </w:tabs>
      </w:pPr>
      <w:r>
        <w:t xml:space="preserve">                                           Mr. </w:t>
      </w:r>
      <w:proofErr w:type="spellStart"/>
      <w:r>
        <w:t>Halberstam</w:t>
      </w:r>
      <w:proofErr w:type="spellEnd"/>
    </w:p>
    <w:p w:rsidR="0091625B" w:rsidRDefault="0091625B" w:rsidP="00D65E63">
      <w:pPr>
        <w:pStyle w:val="BodyText"/>
        <w:tabs>
          <w:tab w:val="left" w:pos="0"/>
        </w:tabs>
      </w:pPr>
    </w:p>
    <w:p w:rsidR="0091625B" w:rsidRPr="0091625B" w:rsidRDefault="0091625B" w:rsidP="00D65E63">
      <w:pPr>
        <w:pStyle w:val="BodyText"/>
        <w:tabs>
          <w:tab w:val="left" w:pos="0"/>
        </w:tabs>
      </w:pPr>
    </w:p>
    <w:p w:rsidR="0091625B" w:rsidRDefault="00625A20" w:rsidP="00D65E63">
      <w:pPr>
        <w:pStyle w:val="BodyText"/>
        <w:tabs>
          <w:tab w:val="left" w:pos="0"/>
        </w:tabs>
        <w:rPr>
          <w:b/>
        </w:rPr>
      </w:pPr>
      <w:r>
        <w:rPr>
          <w:b/>
        </w:rPr>
        <w:t>1059</w:t>
      </w:r>
    </w:p>
    <w:p w:rsidR="00D82DD2" w:rsidRDefault="00D82DD2" w:rsidP="00D65E63">
      <w:pPr>
        <w:pStyle w:val="BodyText"/>
        <w:tabs>
          <w:tab w:val="left" w:pos="0"/>
        </w:tabs>
        <w:rPr>
          <w:b/>
        </w:rPr>
      </w:pPr>
    </w:p>
    <w:p w:rsidR="00D65E63" w:rsidRDefault="00D65E63" w:rsidP="00D65E63">
      <w:pPr>
        <w:pStyle w:val="BodyText"/>
        <w:tabs>
          <w:tab w:val="left" w:pos="0"/>
        </w:tabs>
      </w:pPr>
      <w:r w:rsidRPr="00AD356F">
        <w:rPr>
          <w:b/>
        </w:rPr>
        <w:t xml:space="preserve">Appeal # 3920 – Mordechai </w:t>
      </w:r>
      <w:proofErr w:type="spellStart"/>
      <w:r w:rsidRPr="00AD356F">
        <w:rPr>
          <w:b/>
        </w:rPr>
        <w:t>Eichorn</w:t>
      </w:r>
      <w:proofErr w:type="spellEnd"/>
      <w:r w:rsidRPr="00AD356F">
        <w:rPr>
          <w:b/>
        </w:rPr>
        <w:t>,</w:t>
      </w:r>
      <w:r>
        <w:t xml:space="preserve"> Oak Street, Block 855.06 Lots 18, 24, 24.01, 27 &amp; 33,</w:t>
      </w:r>
    </w:p>
    <w:p w:rsidR="00D65E63" w:rsidRDefault="00D65E63" w:rsidP="00D65E63">
      <w:pPr>
        <w:pStyle w:val="BodyText"/>
        <w:tabs>
          <w:tab w:val="left" w:pos="0"/>
        </w:tabs>
      </w:pPr>
      <w:r>
        <w:t xml:space="preserve">                            R-20 zone.  Use variance to construct duplexes.</w:t>
      </w:r>
    </w:p>
    <w:p w:rsidR="00130668" w:rsidRDefault="00130668" w:rsidP="00D65E63">
      <w:pPr>
        <w:pStyle w:val="BodyText"/>
        <w:tabs>
          <w:tab w:val="left" w:pos="0"/>
        </w:tabs>
        <w:rPr>
          <w:b/>
        </w:rPr>
      </w:pPr>
    </w:p>
    <w:p w:rsidR="00C15599" w:rsidRDefault="00C15599" w:rsidP="00C15599">
      <w:pPr>
        <w:pStyle w:val="BodyText"/>
        <w:tabs>
          <w:tab w:val="left" w:pos="0"/>
        </w:tabs>
        <w:rPr>
          <w:b/>
        </w:rPr>
      </w:pPr>
      <w:r w:rsidRPr="005006F5">
        <w:rPr>
          <w:b/>
        </w:rPr>
        <w:t xml:space="preserve">From: Terry Vogt, Engineer/Planner – August </w:t>
      </w:r>
      <w:r>
        <w:rPr>
          <w:b/>
        </w:rPr>
        <w:t>6</w:t>
      </w:r>
      <w:r w:rsidRPr="005006F5">
        <w:rPr>
          <w:b/>
        </w:rPr>
        <w:t>, 2014</w:t>
      </w:r>
    </w:p>
    <w:p w:rsidR="00130668" w:rsidRDefault="00130668" w:rsidP="00D65E63">
      <w:pPr>
        <w:pStyle w:val="BodyText"/>
        <w:tabs>
          <w:tab w:val="left" w:pos="0"/>
        </w:tabs>
        <w:rPr>
          <w:b/>
        </w:rPr>
      </w:pPr>
    </w:p>
    <w:p w:rsidR="00130668" w:rsidRPr="00130668" w:rsidRDefault="00130668" w:rsidP="00D65E63">
      <w:pPr>
        <w:pStyle w:val="BodyText"/>
        <w:tabs>
          <w:tab w:val="left" w:pos="0"/>
        </w:tabs>
      </w:pPr>
      <w:r w:rsidRPr="00130668">
        <w:t>The applicant is seeking use variance relief to construct duplexes on the subject property.  The Variance Plan depicts 10 duplex buildings (20 residential units excluding basement apartm</w:t>
      </w:r>
      <w:r w:rsidR="00C15599">
        <w:t>ents)</w:t>
      </w:r>
      <w:r w:rsidRPr="00130668">
        <w:t xml:space="preserve"> on 10 proposed lots.</w:t>
      </w:r>
    </w:p>
    <w:p w:rsidR="00130668" w:rsidRPr="00130668" w:rsidRDefault="00130668" w:rsidP="00D65E63">
      <w:pPr>
        <w:pStyle w:val="BodyText"/>
        <w:tabs>
          <w:tab w:val="left" w:pos="0"/>
        </w:tabs>
      </w:pPr>
    </w:p>
    <w:p w:rsidR="00130668" w:rsidRDefault="00130668" w:rsidP="00D65E63">
      <w:pPr>
        <w:pStyle w:val="BodyText"/>
        <w:tabs>
          <w:tab w:val="left" w:pos="0"/>
        </w:tabs>
        <w:rPr>
          <w:b/>
        </w:rPr>
      </w:pPr>
    </w:p>
    <w:p w:rsidR="00D65E63" w:rsidRDefault="00D65E63" w:rsidP="00D65E63">
      <w:pPr>
        <w:pStyle w:val="BodyText"/>
        <w:tabs>
          <w:tab w:val="left" w:pos="0"/>
        </w:tabs>
      </w:pPr>
      <w:r w:rsidRPr="00DC3E33">
        <w:rPr>
          <w:b/>
        </w:rPr>
        <w:t xml:space="preserve">Appeal # 3921 – </w:t>
      </w:r>
      <w:proofErr w:type="spellStart"/>
      <w:r w:rsidRPr="00DC3E33">
        <w:rPr>
          <w:b/>
        </w:rPr>
        <w:t>Gefen</w:t>
      </w:r>
      <w:proofErr w:type="spellEnd"/>
      <w:r w:rsidRPr="00DC3E33">
        <w:rPr>
          <w:b/>
        </w:rPr>
        <w:t xml:space="preserve"> Construction</w:t>
      </w:r>
      <w:r>
        <w:t xml:space="preserve">, 645 </w:t>
      </w:r>
      <w:proofErr w:type="spellStart"/>
      <w:r>
        <w:t>Stirling</w:t>
      </w:r>
      <w:proofErr w:type="spellEnd"/>
      <w:r>
        <w:t xml:space="preserve"> Avenue, Block 189 Lot 137. R-10 zone.  To </w:t>
      </w:r>
    </w:p>
    <w:p w:rsidR="00D65E63" w:rsidRDefault="00D65E63" w:rsidP="00D65E63">
      <w:pPr>
        <w:pStyle w:val="BodyText"/>
        <w:tabs>
          <w:tab w:val="left" w:pos="0"/>
        </w:tabs>
      </w:pPr>
      <w:r>
        <w:t xml:space="preserve">                            </w:t>
      </w:r>
      <w:proofErr w:type="gramStart"/>
      <w:r>
        <w:t>construct</w:t>
      </w:r>
      <w:proofErr w:type="gramEnd"/>
      <w:r>
        <w:t xml:space="preserve"> a duplex with variance for </w:t>
      </w:r>
      <w:proofErr w:type="spellStart"/>
      <w:r>
        <w:t>sideyard</w:t>
      </w:r>
      <w:proofErr w:type="spellEnd"/>
      <w:r>
        <w:t xml:space="preserve"> setback requested.</w:t>
      </w:r>
    </w:p>
    <w:p w:rsidR="005006F5" w:rsidRDefault="005006F5" w:rsidP="00D65E63">
      <w:pPr>
        <w:pStyle w:val="BodyText"/>
        <w:tabs>
          <w:tab w:val="left" w:pos="0"/>
        </w:tabs>
      </w:pPr>
    </w:p>
    <w:p w:rsidR="005006F5" w:rsidRDefault="005006F5" w:rsidP="00D65E63">
      <w:pPr>
        <w:pStyle w:val="BodyText"/>
        <w:tabs>
          <w:tab w:val="left" w:pos="0"/>
        </w:tabs>
        <w:rPr>
          <w:b/>
        </w:rPr>
      </w:pPr>
      <w:r w:rsidRPr="005006F5">
        <w:rPr>
          <w:b/>
        </w:rPr>
        <w:t>From: Terry Vogt, Engineer/Planner – August 19, 2014</w:t>
      </w:r>
    </w:p>
    <w:p w:rsidR="005006F5" w:rsidRDefault="005006F5" w:rsidP="00D65E63">
      <w:pPr>
        <w:pStyle w:val="BodyText"/>
        <w:tabs>
          <w:tab w:val="left" w:pos="0"/>
        </w:tabs>
        <w:rPr>
          <w:b/>
        </w:rPr>
      </w:pPr>
    </w:p>
    <w:p w:rsidR="005006F5" w:rsidRDefault="005006F5" w:rsidP="00D65E63">
      <w:pPr>
        <w:pStyle w:val="BodyText"/>
        <w:tabs>
          <w:tab w:val="left" w:pos="0"/>
        </w:tabs>
      </w:pPr>
      <w:r w:rsidRPr="005006F5">
        <w:t xml:space="preserve">The applicant seeks a </w:t>
      </w:r>
      <w:r>
        <w:t xml:space="preserve">duplex development which is permitted in the zone, provided that newly created lots have a minimum lot size of 12,000 square feet where 11,509 is provided. Side yard setback variance have been requested for both lots for 7.5 feet and 9.51 feet where 10 feet is required.  </w:t>
      </w:r>
    </w:p>
    <w:p w:rsidR="005006F5" w:rsidRDefault="005006F5" w:rsidP="00D65E63">
      <w:pPr>
        <w:pStyle w:val="BodyText"/>
        <w:tabs>
          <w:tab w:val="left" w:pos="0"/>
        </w:tabs>
      </w:pPr>
    </w:p>
    <w:p w:rsidR="00D65E63" w:rsidRDefault="00D65E63" w:rsidP="00D65E63">
      <w:pPr>
        <w:pStyle w:val="BodyText"/>
        <w:tabs>
          <w:tab w:val="left" w:pos="0"/>
        </w:tabs>
      </w:pPr>
      <w:r w:rsidRPr="00536F5A">
        <w:rPr>
          <w:b/>
        </w:rPr>
        <w:t>Appeal # 3922 – 1500 Prospect Street, LLC</w:t>
      </w:r>
      <w:r>
        <w:t xml:space="preserve">, </w:t>
      </w:r>
      <w:proofErr w:type="gramStart"/>
      <w:r>
        <w:t>Block</w:t>
      </w:r>
      <w:proofErr w:type="gramEnd"/>
      <w:r>
        <w:t xml:space="preserve"> 490 Lot 43, M-1 zone. Use variance for 10 </w:t>
      </w:r>
    </w:p>
    <w:p w:rsidR="00D65E63" w:rsidRDefault="00D65E63" w:rsidP="00D65E63">
      <w:pPr>
        <w:pStyle w:val="BodyText"/>
        <w:tabs>
          <w:tab w:val="left" w:pos="0"/>
        </w:tabs>
      </w:pPr>
      <w:r>
        <w:t xml:space="preserve">                           </w:t>
      </w:r>
      <w:proofErr w:type="gramStart"/>
      <w:r>
        <w:t>duplexes</w:t>
      </w:r>
      <w:proofErr w:type="gramEnd"/>
      <w:r>
        <w:t>.</w:t>
      </w:r>
    </w:p>
    <w:p w:rsidR="00606128" w:rsidRDefault="00606128" w:rsidP="00D65E63">
      <w:pPr>
        <w:pStyle w:val="BodyText"/>
        <w:tabs>
          <w:tab w:val="left" w:pos="0"/>
        </w:tabs>
      </w:pPr>
    </w:p>
    <w:p w:rsidR="00606128" w:rsidRDefault="00606128" w:rsidP="00D65E63">
      <w:pPr>
        <w:pStyle w:val="BodyText"/>
        <w:tabs>
          <w:tab w:val="left" w:pos="0"/>
        </w:tabs>
        <w:rPr>
          <w:b/>
        </w:rPr>
      </w:pPr>
      <w:r w:rsidRPr="00606128">
        <w:rPr>
          <w:b/>
        </w:rPr>
        <w:t>From: Terry Vogt, Engineer/Planner – August 18, 2015</w:t>
      </w:r>
    </w:p>
    <w:p w:rsidR="00606128" w:rsidRDefault="00606128" w:rsidP="00D65E63">
      <w:pPr>
        <w:pStyle w:val="BodyText"/>
        <w:tabs>
          <w:tab w:val="left" w:pos="0"/>
        </w:tabs>
        <w:rPr>
          <w:b/>
        </w:rPr>
      </w:pPr>
    </w:p>
    <w:p w:rsidR="00606128" w:rsidRDefault="00606128" w:rsidP="00D65E63">
      <w:pPr>
        <w:pStyle w:val="BodyText"/>
        <w:tabs>
          <w:tab w:val="left" w:pos="0"/>
        </w:tabs>
      </w:pPr>
      <w:r w:rsidRPr="00606128">
        <w:lastRenderedPageBreak/>
        <w:t>A use variance approval (#3768) was granted for the construction of a townhouse development and amenities in 2011.  The applicant is seeking (amended)</w:t>
      </w:r>
      <w:r>
        <w:t xml:space="preserve"> use, and preli</w:t>
      </w:r>
      <w:r w:rsidRPr="00606128">
        <w:t>m</w:t>
      </w:r>
      <w:r>
        <w:t xml:space="preserve">inary and final major subdivision approval (and necessary variances) to construct duplexes on the property.  The subdivision plan depicts 10 duplexes. (20 residential units) as proposed.  Townhouses are not a permitted, nor </w:t>
      </w:r>
      <w:proofErr w:type="gramStart"/>
      <w:r>
        <w:t>conditionally permitted use in the M-1 zone, relief is</w:t>
      </w:r>
      <w:proofErr w:type="gramEnd"/>
      <w:r>
        <w:t xml:space="preserve"> also necessary for use of the 8,500 square foot duplex lot standard and the 40% lot coverage standard.</w:t>
      </w:r>
    </w:p>
    <w:p w:rsidR="00606128" w:rsidRDefault="00606128" w:rsidP="00D65E63">
      <w:pPr>
        <w:pStyle w:val="BodyText"/>
        <w:tabs>
          <w:tab w:val="left" w:pos="0"/>
        </w:tabs>
      </w:pPr>
    </w:p>
    <w:p w:rsidR="00D65E63" w:rsidRDefault="00D65E63" w:rsidP="00D65E63">
      <w:pPr>
        <w:pStyle w:val="BodyText"/>
        <w:tabs>
          <w:tab w:val="left" w:pos="0"/>
        </w:tabs>
      </w:pPr>
      <w:r w:rsidRPr="00536F5A">
        <w:rPr>
          <w:b/>
        </w:rPr>
        <w:t>Appeal # 3923 – Prospect Land Development</w:t>
      </w:r>
      <w:r>
        <w:t>, Block 474 Lot 1, Prospect Street, A-1 zone.</w:t>
      </w:r>
    </w:p>
    <w:p w:rsidR="00D65E63" w:rsidRDefault="00D65E63" w:rsidP="00D65E63">
      <w:pPr>
        <w:pStyle w:val="BodyText"/>
        <w:tabs>
          <w:tab w:val="left" w:pos="0"/>
        </w:tabs>
      </w:pPr>
      <w:r>
        <w:t xml:space="preserve">                            Use variance for 10 duplexes.</w:t>
      </w:r>
    </w:p>
    <w:p w:rsidR="00D65E63" w:rsidRDefault="00D65E63">
      <w:pPr>
        <w:rPr>
          <w:rFonts w:ascii="Times New Roman" w:hAnsi="Times New Roman" w:cs="Times New Roman"/>
          <w:b/>
          <w:sz w:val="24"/>
          <w:szCs w:val="24"/>
        </w:rPr>
      </w:pPr>
    </w:p>
    <w:p w:rsidR="00130668" w:rsidRDefault="00130668">
      <w:pPr>
        <w:rPr>
          <w:rFonts w:ascii="Times New Roman" w:hAnsi="Times New Roman" w:cs="Times New Roman"/>
          <w:b/>
          <w:sz w:val="24"/>
          <w:szCs w:val="24"/>
        </w:rPr>
      </w:pPr>
      <w:r>
        <w:rPr>
          <w:rFonts w:ascii="Times New Roman" w:hAnsi="Times New Roman" w:cs="Times New Roman"/>
          <w:b/>
          <w:sz w:val="24"/>
          <w:szCs w:val="24"/>
        </w:rPr>
        <w:t>From: Terry Vogt, Engineer/Planner – August 19, 2015</w:t>
      </w:r>
    </w:p>
    <w:p w:rsidR="00130668" w:rsidRPr="003134BB" w:rsidRDefault="00130668">
      <w:pPr>
        <w:rPr>
          <w:rFonts w:ascii="Times New Roman" w:hAnsi="Times New Roman" w:cs="Times New Roman"/>
          <w:sz w:val="24"/>
          <w:szCs w:val="24"/>
        </w:rPr>
      </w:pPr>
      <w:r w:rsidRPr="00130668">
        <w:rPr>
          <w:rFonts w:ascii="Times New Roman" w:hAnsi="Times New Roman" w:cs="Times New Roman"/>
          <w:sz w:val="24"/>
          <w:szCs w:val="24"/>
        </w:rPr>
        <w:t>A use variance (Appeal # 3800) was denied for the construction of 9 duplexes on this property in 2012. The applicant at that time bifurcated the application, seeking the use variance while leaving the number of units to be determined at the time of major subdivision.  Per the Resolution the Board “expressed serious concerns relative to the use of agriculturally zoned property for multi-family development without specific action by the governing Body or the Planning Board to identify the</w:t>
      </w:r>
      <w:r>
        <w:rPr>
          <w:rFonts w:ascii="Times New Roman" w:hAnsi="Times New Roman" w:cs="Times New Roman"/>
          <w:sz w:val="24"/>
          <w:szCs w:val="24"/>
        </w:rPr>
        <w:t xml:space="preserve"> </w:t>
      </w:r>
      <w:r w:rsidRPr="00130668">
        <w:rPr>
          <w:rFonts w:ascii="Times New Roman" w:hAnsi="Times New Roman" w:cs="Times New Roman"/>
          <w:sz w:val="24"/>
          <w:szCs w:val="24"/>
        </w:rPr>
        <w:t>pro</w:t>
      </w:r>
      <w:r>
        <w:rPr>
          <w:rFonts w:ascii="Times New Roman" w:hAnsi="Times New Roman" w:cs="Times New Roman"/>
          <w:sz w:val="24"/>
          <w:szCs w:val="24"/>
        </w:rPr>
        <w:t>p</w:t>
      </w:r>
      <w:r w:rsidRPr="00130668">
        <w:rPr>
          <w:rFonts w:ascii="Times New Roman" w:hAnsi="Times New Roman" w:cs="Times New Roman"/>
          <w:sz w:val="24"/>
          <w:szCs w:val="24"/>
        </w:rPr>
        <w:t>erty as be</w:t>
      </w:r>
      <w:r w:rsidR="003134BB">
        <w:rPr>
          <w:rFonts w:ascii="Times New Roman" w:hAnsi="Times New Roman" w:cs="Times New Roman"/>
          <w:sz w:val="24"/>
          <w:szCs w:val="24"/>
        </w:rPr>
        <w:t>ing appropriate for those uses.</w:t>
      </w:r>
    </w:p>
    <w:p w:rsidR="00E6768B" w:rsidRDefault="00E6768B" w:rsidP="00E6768B">
      <w:pPr>
        <w:pStyle w:val="BodyText"/>
        <w:tabs>
          <w:tab w:val="left" w:pos="0"/>
        </w:tabs>
      </w:pPr>
      <w:r w:rsidRPr="00CE0A86">
        <w:t xml:space="preserve">Resolution for Selective Coating determining that </w:t>
      </w:r>
      <w:r>
        <w:t xml:space="preserve">ink as processed is a permitted use in the M-1 zone. </w:t>
      </w:r>
    </w:p>
    <w:p w:rsidR="00D82DD2" w:rsidRDefault="00D82DD2" w:rsidP="00D82DD2">
      <w:pPr>
        <w:pStyle w:val="BodyText"/>
        <w:tabs>
          <w:tab w:val="left" w:pos="0"/>
        </w:tabs>
      </w:pPr>
      <w:r>
        <w:t>Motion to approve –</w:t>
      </w:r>
      <w:r w:rsidR="00D33B50">
        <w:t xml:space="preserve"> Mr. Ingber </w:t>
      </w:r>
    </w:p>
    <w:p w:rsidR="00D82DD2" w:rsidRDefault="00D82DD2" w:rsidP="00D82DD2">
      <w:pPr>
        <w:pStyle w:val="BodyText"/>
        <w:tabs>
          <w:tab w:val="left" w:pos="0"/>
        </w:tabs>
      </w:pPr>
      <w:r>
        <w:t>Second –</w:t>
      </w:r>
      <w:r w:rsidR="00D33B50">
        <w:t xml:space="preserve"> Mr. Naftali </w:t>
      </w:r>
    </w:p>
    <w:p w:rsidR="00D82DD2" w:rsidRDefault="00D82DD2" w:rsidP="00D82DD2">
      <w:pPr>
        <w:pStyle w:val="BodyText"/>
        <w:tabs>
          <w:tab w:val="left" w:pos="0"/>
        </w:tabs>
      </w:pPr>
      <w:r>
        <w:t>Roll call vote: affirmative:</w:t>
      </w:r>
      <w:r w:rsidR="00D33B50">
        <w:t xml:space="preserve"> Mr. </w:t>
      </w:r>
    </w:p>
    <w:p w:rsidR="00D82DD2" w:rsidRDefault="00D82DD2" w:rsidP="00E6768B">
      <w:pPr>
        <w:pStyle w:val="BodyText"/>
        <w:tabs>
          <w:tab w:val="left" w:pos="0"/>
        </w:tabs>
      </w:pPr>
    </w:p>
    <w:p w:rsidR="00E6768B" w:rsidRPr="00CE0A86" w:rsidRDefault="00E6768B" w:rsidP="00E6768B">
      <w:pPr>
        <w:pStyle w:val="BodyText"/>
        <w:tabs>
          <w:tab w:val="left" w:pos="0"/>
        </w:tabs>
      </w:pPr>
      <w:r>
        <w:t>Resolution for Nitto Denko Automotive determining that glue as processed is a permitted use in the M-1 zone.</w:t>
      </w:r>
    </w:p>
    <w:p w:rsidR="00D82DD2" w:rsidRDefault="00D82DD2" w:rsidP="00D82DD2">
      <w:pPr>
        <w:pStyle w:val="BodyText"/>
        <w:tabs>
          <w:tab w:val="left" w:pos="0"/>
        </w:tabs>
      </w:pPr>
      <w:r>
        <w:t>Motion to approve –</w:t>
      </w:r>
      <w:r w:rsidR="00D33B50">
        <w:t xml:space="preserve"> Mr. </w:t>
      </w:r>
      <w:proofErr w:type="spellStart"/>
      <w:r w:rsidR="00D33B50">
        <w:t>Mund</w:t>
      </w:r>
      <w:proofErr w:type="spellEnd"/>
    </w:p>
    <w:p w:rsidR="00D82DD2" w:rsidRDefault="00D82DD2" w:rsidP="00D82DD2">
      <w:pPr>
        <w:pStyle w:val="BodyText"/>
        <w:tabs>
          <w:tab w:val="left" w:pos="0"/>
        </w:tabs>
      </w:pPr>
      <w:r>
        <w:t>Second –</w:t>
      </w:r>
      <w:r w:rsidR="00D33B50">
        <w:t xml:space="preserve"> Mr. Gelley</w:t>
      </w:r>
    </w:p>
    <w:p w:rsidR="00D82DD2" w:rsidRDefault="00D82DD2" w:rsidP="00D82DD2">
      <w:pPr>
        <w:pStyle w:val="BodyText"/>
        <w:tabs>
          <w:tab w:val="left" w:pos="0"/>
        </w:tabs>
      </w:pPr>
      <w:r>
        <w:t>Roll call vote: affirmative:</w:t>
      </w:r>
      <w:r w:rsidR="00D33B50">
        <w:t xml:space="preserve"> Mr. </w:t>
      </w:r>
    </w:p>
    <w:p w:rsidR="00D82DD2" w:rsidRDefault="00D82DD2" w:rsidP="00E6768B">
      <w:pPr>
        <w:pStyle w:val="BodyText"/>
        <w:tabs>
          <w:tab w:val="left" w:pos="0"/>
        </w:tabs>
        <w:rPr>
          <w:b/>
        </w:rPr>
      </w:pPr>
    </w:p>
    <w:p w:rsidR="00E6768B" w:rsidRDefault="00E6768B" w:rsidP="00E6768B">
      <w:pPr>
        <w:pStyle w:val="BodyText"/>
        <w:tabs>
          <w:tab w:val="left" w:pos="0"/>
        </w:tabs>
      </w:pPr>
      <w:r w:rsidRPr="00CE0A86">
        <w:rPr>
          <w:b/>
        </w:rPr>
        <w:t>Appeal # 3884 – DRMY Holdings</w:t>
      </w:r>
      <w:r>
        <w:t xml:space="preserve">, River Avenue, </w:t>
      </w:r>
      <w:proofErr w:type="gramStart"/>
      <w:r>
        <w:t>Block</w:t>
      </w:r>
      <w:proofErr w:type="gramEnd"/>
      <w:r>
        <w:t xml:space="preserve"> 534 Lot 7, HD-7 zone.  Resolution to deny the request for duplex units, </w:t>
      </w:r>
      <w:proofErr w:type="spellStart"/>
      <w:r>
        <w:t>mikvah</w:t>
      </w:r>
      <w:proofErr w:type="spellEnd"/>
      <w:r>
        <w:t xml:space="preserve">/daycare and commercial garage.  </w:t>
      </w:r>
    </w:p>
    <w:p w:rsidR="00D82DD2" w:rsidRDefault="00D82DD2" w:rsidP="00D82DD2">
      <w:pPr>
        <w:pStyle w:val="BodyText"/>
        <w:tabs>
          <w:tab w:val="left" w:pos="0"/>
        </w:tabs>
      </w:pPr>
      <w:r>
        <w:t>Motion to approve –</w:t>
      </w:r>
      <w:r w:rsidR="00D33B50">
        <w:t xml:space="preserve"> Mr. Naftali</w:t>
      </w:r>
    </w:p>
    <w:p w:rsidR="00D82DD2" w:rsidRDefault="00D82DD2" w:rsidP="00D82DD2">
      <w:pPr>
        <w:pStyle w:val="BodyText"/>
        <w:tabs>
          <w:tab w:val="left" w:pos="0"/>
        </w:tabs>
      </w:pPr>
      <w:r>
        <w:t>Second –</w:t>
      </w:r>
      <w:r w:rsidR="00D33B50">
        <w:t xml:space="preserve"> Mr. </w:t>
      </w:r>
      <w:proofErr w:type="spellStart"/>
      <w:r w:rsidR="00D33B50">
        <w:t>Mund</w:t>
      </w:r>
      <w:proofErr w:type="spellEnd"/>
    </w:p>
    <w:p w:rsidR="00D82DD2" w:rsidRDefault="00D82DD2" w:rsidP="00D82DD2">
      <w:pPr>
        <w:pStyle w:val="BodyText"/>
        <w:tabs>
          <w:tab w:val="left" w:pos="0"/>
        </w:tabs>
      </w:pPr>
      <w:r>
        <w:t>Roll call vote: affirmative:</w:t>
      </w:r>
      <w:r w:rsidR="00D33B50">
        <w:t xml:space="preserve"> Mr. </w:t>
      </w:r>
      <w:r w:rsidR="007C41BC">
        <w:t xml:space="preserve">Gelley, Mr. Halverson, Mr. </w:t>
      </w:r>
      <w:proofErr w:type="spellStart"/>
      <w:r w:rsidR="007C41BC">
        <w:t>Mund</w:t>
      </w:r>
      <w:proofErr w:type="spellEnd"/>
      <w:r w:rsidR="007C41BC">
        <w:t xml:space="preserve">, Mr. Naftali, </w:t>
      </w:r>
      <w:proofErr w:type="gramStart"/>
      <w:r w:rsidR="007C41BC">
        <w:t>Mr</w:t>
      </w:r>
      <w:proofErr w:type="gramEnd"/>
      <w:r w:rsidR="007C41BC">
        <w:t xml:space="preserve">. </w:t>
      </w:r>
      <w:proofErr w:type="spellStart"/>
      <w:r w:rsidR="007C41BC">
        <w:t>Halberstam</w:t>
      </w:r>
      <w:proofErr w:type="spellEnd"/>
    </w:p>
    <w:p w:rsidR="00D82DD2" w:rsidRDefault="00D82DD2" w:rsidP="00E6768B">
      <w:pPr>
        <w:pStyle w:val="ListParagraph"/>
        <w:ind w:left="0"/>
        <w:rPr>
          <w:b/>
          <w:sz w:val="24"/>
          <w:szCs w:val="24"/>
        </w:rPr>
      </w:pPr>
    </w:p>
    <w:p w:rsidR="00E6768B" w:rsidRDefault="00E6768B" w:rsidP="00E6768B">
      <w:pPr>
        <w:pStyle w:val="ListParagraph"/>
        <w:ind w:left="0"/>
        <w:rPr>
          <w:sz w:val="24"/>
          <w:szCs w:val="24"/>
        </w:rPr>
      </w:pPr>
      <w:r w:rsidRPr="00CA58FF">
        <w:rPr>
          <w:b/>
          <w:sz w:val="24"/>
          <w:szCs w:val="24"/>
        </w:rPr>
        <w:t>Appeal # 389</w:t>
      </w:r>
      <w:r>
        <w:rPr>
          <w:b/>
          <w:sz w:val="24"/>
          <w:szCs w:val="24"/>
        </w:rPr>
        <w:t>7</w:t>
      </w:r>
      <w:r w:rsidRPr="00CA58FF">
        <w:rPr>
          <w:b/>
          <w:sz w:val="24"/>
          <w:szCs w:val="24"/>
        </w:rPr>
        <w:t xml:space="preserve"> – NAPCO Cons., </w:t>
      </w:r>
      <w:r w:rsidRPr="00065CE7">
        <w:rPr>
          <w:sz w:val="24"/>
          <w:szCs w:val="24"/>
        </w:rPr>
        <w:t xml:space="preserve">415, 419 &amp; 421 </w:t>
      </w:r>
      <w:proofErr w:type="spellStart"/>
      <w:r w:rsidRPr="00065CE7">
        <w:rPr>
          <w:sz w:val="24"/>
          <w:szCs w:val="24"/>
        </w:rPr>
        <w:t>Manetta</w:t>
      </w:r>
      <w:proofErr w:type="spellEnd"/>
      <w:r w:rsidRPr="00065CE7">
        <w:rPr>
          <w:sz w:val="24"/>
          <w:szCs w:val="24"/>
        </w:rPr>
        <w:t xml:space="preserve"> Avenue, </w:t>
      </w:r>
      <w:r>
        <w:rPr>
          <w:sz w:val="24"/>
          <w:szCs w:val="24"/>
        </w:rPr>
        <w:t>Block 243 Lots 34, 35, 36 &amp;</w:t>
      </w:r>
    </w:p>
    <w:p w:rsidR="00E6768B" w:rsidRPr="00065CE7" w:rsidRDefault="00E6768B" w:rsidP="00E6768B">
      <w:pPr>
        <w:pStyle w:val="ListParagraph"/>
        <w:ind w:left="0"/>
        <w:rPr>
          <w:sz w:val="24"/>
          <w:szCs w:val="24"/>
        </w:rPr>
      </w:pPr>
      <w:r>
        <w:rPr>
          <w:sz w:val="24"/>
          <w:szCs w:val="24"/>
        </w:rPr>
        <w:t xml:space="preserve">38 </w:t>
      </w:r>
      <w:r w:rsidRPr="00065CE7">
        <w:rPr>
          <w:sz w:val="24"/>
          <w:szCs w:val="24"/>
        </w:rPr>
        <w:t>R-7.5 zone</w:t>
      </w:r>
      <w:r>
        <w:rPr>
          <w:sz w:val="24"/>
          <w:szCs w:val="24"/>
        </w:rPr>
        <w:t xml:space="preserve">.  Resolution to approved use for up to 7 units.  </w:t>
      </w:r>
    </w:p>
    <w:p w:rsidR="00D82DD2" w:rsidRDefault="00D82DD2" w:rsidP="00D82DD2">
      <w:pPr>
        <w:pStyle w:val="BodyText"/>
        <w:tabs>
          <w:tab w:val="left" w:pos="0"/>
        </w:tabs>
      </w:pPr>
      <w:r>
        <w:t>Motion to approve –</w:t>
      </w:r>
      <w:r w:rsidR="00D33B50">
        <w:t xml:space="preserve"> Mr. </w:t>
      </w:r>
      <w:proofErr w:type="spellStart"/>
      <w:r w:rsidR="00D33B50">
        <w:t>Halvorsen</w:t>
      </w:r>
      <w:proofErr w:type="spellEnd"/>
    </w:p>
    <w:p w:rsidR="00D82DD2" w:rsidRDefault="00D82DD2" w:rsidP="00D82DD2">
      <w:pPr>
        <w:pStyle w:val="BodyText"/>
        <w:tabs>
          <w:tab w:val="left" w:pos="0"/>
        </w:tabs>
      </w:pPr>
      <w:r>
        <w:t>Second –</w:t>
      </w:r>
      <w:r w:rsidR="00D33B50">
        <w:t xml:space="preserve"> Mr. Naftali</w:t>
      </w:r>
    </w:p>
    <w:p w:rsidR="00D82DD2" w:rsidRDefault="00D82DD2" w:rsidP="00D82DD2">
      <w:pPr>
        <w:pStyle w:val="BodyText"/>
        <w:tabs>
          <w:tab w:val="left" w:pos="0"/>
        </w:tabs>
      </w:pPr>
      <w:r>
        <w:t>Roll call vote: affirmative:</w:t>
      </w:r>
    </w:p>
    <w:p w:rsidR="00D82DD2" w:rsidRDefault="00D82DD2" w:rsidP="00E6768B">
      <w:pPr>
        <w:pStyle w:val="BodyText"/>
        <w:tabs>
          <w:tab w:val="left" w:pos="0"/>
        </w:tabs>
        <w:rPr>
          <w:b/>
        </w:rPr>
      </w:pPr>
    </w:p>
    <w:p w:rsidR="00E6768B" w:rsidRDefault="00E6768B" w:rsidP="00E6768B">
      <w:pPr>
        <w:pStyle w:val="BodyText"/>
        <w:tabs>
          <w:tab w:val="left" w:pos="0"/>
        </w:tabs>
      </w:pPr>
      <w:r w:rsidRPr="00091FD6">
        <w:rPr>
          <w:b/>
        </w:rPr>
        <w:t xml:space="preserve">Appeal # 3900 – Congregation </w:t>
      </w:r>
      <w:proofErr w:type="spellStart"/>
      <w:r w:rsidRPr="00091FD6">
        <w:rPr>
          <w:b/>
        </w:rPr>
        <w:t>Maalos</w:t>
      </w:r>
      <w:proofErr w:type="spellEnd"/>
      <w:r w:rsidRPr="00091FD6">
        <w:rPr>
          <w:b/>
        </w:rPr>
        <w:t xml:space="preserve"> </w:t>
      </w:r>
      <w:proofErr w:type="spellStart"/>
      <w:r w:rsidRPr="00091FD6">
        <w:rPr>
          <w:b/>
        </w:rPr>
        <w:t>Hatorah</w:t>
      </w:r>
      <w:proofErr w:type="spellEnd"/>
      <w:r w:rsidRPr="00091FD6">
        <w:rPr>
          <w:b/>
        </w:rPr>
        <w:t>,</w:t>
      </w:r>
      <w:r>
        <w:t xml:space="preserve"> Inc. Gates Avenue off New Hampshire Avenue, Block 1159, various lots, Block 1159.04, various lots, R-20 zone.  Resolution to approve a use variance to construct duplexes. </w:t>
      </w:r>
    </w:p>
    <w:p w:rsidR="00D82DD2" w:rsidRDefault="00D82DD2" w:rsidP="00D82DD2">
      <w:pPr>
        <w:pStyle w:val="BodyText"/>
        <w:tabs>
          <w:tab w:val="left" w:pos="0"/>
        </w:tabs>
      </w:pPr>
      <w:r>
        <w:t>Motion to approve –</w:t>
      </w:r>
      <w:r w:rsidR="00D33B50">
        <w:t xml:space="preserve"> Mr. </w:t>
      </w:r>
      <w:proofErr w:type="spellStart"/>
      <w:r w:rsidR="00D33B50">
        <w:t>Halvorsen</w:t>
      </w:r>
      <w:proofErr w:type="spellEnd"/>
    </w:p>
    <w:p w:rsidR="00D82DD2" w:rsidRDefault="00D82DD2" w:rsidP="00D82DD2">
      <w:pPr>
        <w:pStyle w:val="BodyText"/>
        <w:tabs>
          <w:tab w:val="left" w:pos="0"/>
        </w:tabs>
      </w:pPr>
      <w:r>
        <w:t>Second –</w:t>
      </w:r>
      <w:r w:rsidR="00D33B50">
        <w:t xml:space="preserve"> Mr. Naftali</w:t>
      </w:r>
    </w:p>
    <w:p w:rsidR="00D82DD2" w:rsidRDefault="00D82DD2" w:rsidP="00D82DD2">
      <w:pPr>
        <w:pStyle w:val="BodyText"/>
        <w:tabs>
          <w:tab w:val="left" w:pos="0"/>
        </w:tabs>
      </w:pPr>
      <w:r>
        <w:t>Roll call vote: affirmative:</w:t>
      </w:r>
    </w:p>
    <w:p w:rsidR="00D82DD2" w:rsidRDefault="00D82DD2" w:rsidP="00E6768B">
      <w:pPr>
        <w:pStyle w:val="BodyText"/>
        <w:tabs>
          <w:tab w:val="left" w:pos="0"/>
        </w:tabs>
        <w:rPr>
          <w:b/>
        </w:rPr>
      </w:pPr>
    </w:p>
    <w:p w:rsidR="00E6768B" w:rsidRPr="00CE0A86" w:rsidRDefault="00E6768B" w:rsidP="00E6768B">
      <w:pPr>
        <w:pStyle w:val="BodyText"/>
        <w:tabs>
          <w:tab w:val="left" w:pos="0"/>
        </w:tabs>
      </w:pPr>
      <w:r w:rsidRPr="00091FD6">
        <w:rPr>
          <w:b/>
        </w:rPr>
        <w:t>Appeal # 3901 – 363 Chestnut Street,</w:t>
      </w:r>
      <w:r>
        <w:t xml:space="preserve"> Caldwell Avenue, Block 1096 Lot 2, R-20 zone. Resolution to deny the construction of duplex housing. </w:t>
      </w:r>
    </w:p>
    <w:p w:rsidR="00D82DD2" w:rsidRDefault="00D82DD2" w:rsidP="00D82DD2">
      <w:pPr>
        <w:pStyle w:val="BodyText"/>
        <w:tabs>
          <w:tab w:val="left" w:pos="0"/>
        </w:tabs>
      </w:pPr>
      <w:r>
        <w:t>Motion to approve –</w:t>
      </w:r>
      <w:r w:rsidR="00D33B50">
        <w:t xml:space="preserve"> Mr. </w:t>
      </w:r>
    </w:p>
    <w:p w:rsidR="00D33B50" w:rsidRDefault="00D82DD2" w:rsidP="00D82DD2">
      <w:pPr>
        <w:pStyle w:val="BodyText"/>
        <w:tabs>
          <w:tab w:val="left" w:pos="0"/>
        </w:tabs>
      </w:pPr>
      <w:r>
        <w:t>Second –</w:t>
      </w:r>
      <w:r w:rsidR="00D33B50">
        <w:t xml:space="preserve"> Mr. </w:t>
      </w:r>
      <w:proofErr w:type="spellStart"/>
      <w:r w:rsidR="007B5658">
        <w:t>Halvorsen</w:t>
      </w:r>
      <w:proofErr w:type="spellEnd"/>
      <w:r w:rsidR="007B5658">
        <w:t xml:space="preserve"> </w:t>
      </w:r>
    </w:p>
    <w:p w:rsidR="00D82DD2" w:rsidRDefault="00D82DD2" w:rsidP="00D82DD2">
      <w:pPr>
        <w:pStyle w:val="BodyText"/>
        <w:tabs>
          <w:tab w:val="left" w:pos="0"/>
        </w:tabs>
      </w:pPr>
      <w:r>
        <w:t>Roll call vote: affirmative:</w:t>
      </w:r>
    </w:p>
    <w:p w:rsidR="00D82DD2" w:rsidRDefault="00D82DD2" w:rsidP="00E6768B">
      <w:pPr>
        <w:pStyle w:val="BodyText"/>
        <w:tabs>
          <w:tab w:val="left" w:pos="0"/>
        </w:tabs>
        <w:rPr>
          <w:b/>
        </w:rPr>
      </w:pPr>
    </w:p>
    <w:p w:rsidR="00E6768B" w:rsidRDefault="00E6768B" w:rsidP="00E6768B">
      <w:pPr>
        <w:pStyle w:val="BodyText"/>
        <w:tabs>
          <w:tab w:val="left" w:pos="0"/>
        </w:tabs>
      </w:pPr>
      <w:r w:rsidRPr="00CE0A86">
        <w:rPr>
          <w:b/>
        </w:rPr>
        <w:t>Appeal # 3903</w:t>
      </w:r>
      <w:r>
        <w:rPr>
          <w:b/>
        </w:rPr>
        <w:t xml:space="preserve"> – Max </w:t>
      </w:r>
      <w:proofErr w:type="spellStart"/>
      <w:r>
        <w:rPr>
          <w:b/>
        </w:rPr>
        <w:t>Wosner</w:t>
      </w:r>
      <w:proofErr w:type="spellEnd"/>
      <w:r>
        <w:rPr>
          <w:b/>
        </w:rPr>
        <w:t xml:space="preserve"> </w:t>
      </w:r>
      <w:r w:rsidRPr="00CE0A86">
        <w:t>– Shelley Lane &amp; Cedar Court, Block 423.01 Lots 17, 18 &amp; 29, R-7.5 zone.  Resolution to approved 3 duplexes on 6 zero lot line lots with lot area deficiency.</w:t>
      </w:r>
    </w:p>
    <w:p w:rsidR="00D82DD2" w:rsidRDefault="00D82DD2" w:rsidP="00D82DD2">
      <w:pPr>
        <w:pStyle w:val="BodyText"/>
        <w:tabs>
          <w:tab w:val="left" w:pos="0"/>
        </w:tabs>
      </w:pPr>
      <w:r>
        <w:t>Motion to approve –</w:t>
      </w:r>
      <w:r w:rsidR="007B5658">
        <w:t xml:space="preserve"> Mr. </w:t>
      </w:r>
      <w:proofErr w:type="spellStart"/>
      <w:r w:rsidR="007B5658">
        <w:t>Halvorsen</w:t>
      </w:r>
      <w:proofErr w:type="spellEnd"/>
    </w:p>
    <w:p w:rsidR="00D82DD2" w:rsidRDefault="00D82DD2" w:rsidP="00D82DD2">
      <w:pPr>
        <w:pStyle w:val="BodyText"/>
        <w:tabs>
          <w:tab w:val="left" w:pos="0"/>
        </w:tabs>
      </w:pPr>
      <w:r>
        <w:t>Second –</w:t>
      </w:r>
      <w:r w:rsidR="007B5658">
        <w:t xml:space="preserve"> Mr. Naftali</w:t>
      </w:r>
    </w:p>
    <w:p w:rsidR="00D82DD2" w:rsidRDefault="00D82DD2" w:rsidP="00D82DD2">
      <w:pPr>
        <w:pStyle w:val="BodyText"/>
        <w:tabs>
          <w:tab w:val="left" w:pos="0"/>
        </w:tabs>
      </w:pPr>
      <w:r>
        <w:t>Roll call vote: affirmative:</w:t>
      </w:r>
      <w:r w:rsidR="004B428E">
        <w:t xml:space="preserve"> Mr. </w:t>
      </w:r>
      <w:proofErr w:type="spellStart"/>
      <w:r w:rsidR="004B428E">
        <w:t>Halvorsen</w:t>
      </w:r>
      <w:proofErr w:type="spellEnd"/>
      <w:r w:rsidR="004B428E">
        <w:t xml:space="preserve">, Mr. Naftali, Mr. Ingber, </w:t>
      </w:r>
      <w:proofErr w:type="gramStart"/>
      <w:r w:rsidR="004B428E">
        <w:t>Mr</w:t>
      </w:r>
      <w:proofErr w:type="gramEnd"/>
      <w:r w:rsidR="004B428E">
        <w:t xml:space="preserve">. </w:t>
      </w:r>
      <w:proofErr w:type="spellStart"/>
      <w:r w:rsidR="004B428E">
        <w:t>Halberstam</w:t>
      </w:r>
      <w:bookmarkStart w:id="0" w:name="_GoBack"/>
      <w:bookmarkEnd w:id="0"/>
      <w:proofErr w:type="spellEnd"/>
    </w:p>
    <w:p w:rsidR="00D82DD2" w:rsidRDefault="00D82DD2" w:rsidP="00E6768B">
      <w:pPr>
        <w:pStyle w:val="BodyText"/>
        <w:tabs>
          <w:tab w:val="left" w:pos="0"/>
        </w:tabs>
        <w:rPr>
          <w:b/>
        </w:rPr>
      </w:pPr>
    </w:p>
    <w:p w:rsidR="00E6768B" w:rsidRDefault="00E6768B" w:rsidP="00E6768B">
      <w:pPr>
        <w:pStyle w:val="BodyText"/>
        <w:tabs>
          <w:tab w:val="left" w:pos="0"/>
        </w:tabs>
      </w:pPr>
      <w:r w:rsidRPr="00392F71">
        <w:rPr>
          <w:b/>
        </w:rPr>
        <w:lastRenderedPageBreak/>
        <w:t>Appeal # 3905 – 5 Oak Street, LLC,</w:t>
      </w:r>
      <w:r>
        <w:t xml:space="preserve"> Block 782.01 Lots 5 &amp; 11, Oak Street, HD-7 zone. Resolution to deny a use variance to construct 10 duplexes on 20 zero lot line lots with lot area </w:t>
      </w:r>
    </w:p>
    <w:p w:rsidR="00E6768B" w:rsidRDefault="00E6768B" w:rsidP="00E6768B">
      <w:pPr>
        <w:pStyle w:val="BodyText"/>
        <w:tabs>
          <w:tab w:val="left" w:pos="0"/>
        </w:tabs>
      </w:pPr>
      <w:proofErr w:type="gramStart"/>
      <w:r>
        <w:t>deficiency</w:t>
      </w:r>
      <w:proofErr w:type="gramEnd"/>
      <w:r>
        <w:t>.</w:t>
      </w:r>
    </w:p>
    <w:p w:rsidR="00D82DD2" w:rsidRDefault="00D82DD2" w:rsidP="00D82DD2">
      <w:pPr>
        <w:pStyle w:val="BodyText"/>
        <w:tabs>
          <w:tab w:val="left" w:pos="0"/>
        </w:tabs>
      </w:pPr>
      <w:r>
        <w:t>Motion to approve –</w:t>
      </w:r>
      <w:r w:rsidR="007B5658">
        <w:t xml:space="preserve"> Mr. </w:t>
      </w:r>
      <w:proofErr w:type="spellStart"/>
      <w:r w:rsidR="007B5658">
        <w:t>Mund</w:t>
      </w:r>
      <w:proofErr w:type="spellEnd"/>
    </w:p>
    <w:p w:rsidR="00D82DD2" w:rsidRDefault="00D82DD2" w:rsidP="00D82DD2">
      <w:pPr>
        <w:pStyle w:val="BodyText"/>
        <w:tabs>
          <w:tab w:val="left" w:pos="0"/>
        </w:tabs>
      </w:pPr>
      <w:r>
        <w:t>Second –</w:t>
      </w:r>
      <w:r w:rsidR="007B5658">
        <w:t xml:space="preserve"> Mr. </w:t>
      </w:r>
      <w:proofErr w:type="spellStart"/>
      <w:r w:rsidR="007B5658">
        <w:t>Halvorsen</w:t>
      </w:r>
      <w:proofErr w:type="spellEnd"/>
    </w:p>
    <w:p w:rsidR="00D82DD2" w:rsidRDefault="00D82DD2" w:rsidP="00D82DD2">
      <w:pPr>
        <w:pStyle w:val="BodyText"/>
        <w:tabs>
          <w:tab w:val="left" w:pos="0"/>
        </w:tabs>
      </w:pPr>
      <w:r>
        <w:t>Roll call vote: affirmative:</w:t>
      </w:r>
    </w:p>
    <w:p w:rsidR="00D82DD2" w:rsidRDefault="00D82DD2" w:rsidP="00E6768B">
      <w:pPr>
        <w:pStyle w:val="BodyText"/>
        <w:tabs>
          <w:tab w:val="left" w:pos="0"/>
        </w:tabs>
        <w:rPr>
          <w:b/>
        </w:rPr>
      </w:pPr>
    </w:p>
    <w:p w:rsidR="00D82DD2" w:rsidRDefault="00D82DD2" w:rsidP="00E6768B">
      <w:pPr>
        <w:pStyle w:val="BodyText"/>
        <w:tabs>
          <w:tab w:val="left" w:pos="0"/>
        </w:tabs>
        <w:rPr>
          <w:b/>
        </w:rPr>
      </w:pPr>
    </w:p>
    <w:p w:rsidR="00E6768B" w:rsidRDefault="00E6768B" w:rsidP="00E6768B">
      <w:pPr>
        <w:pStyle w:val="BodyText"/>
        <w:tabs>
          <w:tab w:val="left" w:pos="0"/>
        </w:tabs>
        <w:rPr>
          <w:b/>
        </w:rPr>
      </w:pPr>
      <w:r>
        <w:rPr>
          <w:b/>
        </w:rPr>
        <w:t xml:space="preserve">Appeal # 3909 – Harriet </w:t>
      </w:r>
      <w:proofErr w:type="spellStart"/>
      <w:r>
        <w:rPr>
          <w:b/>
        </w:rPr>
        <w:t>Zitter</w:t>
      </w:r>
      <w:proofErr w:type="spellEnd"/>
      <w:r>
        <w:rPr>
          <w:b/>
        </w:rPr>
        <w:t xml:space="preserve">, </w:t>
      </w:r>
      <w:r w:rsidRPr="00CE0A86">
        <w:t>102 No. Oakland Street</w:t>
      </w:r>
      <w:r>
        <w:rPr>
          <w:b/>
        </w:rPr>
        <w:t xml:space="preserve">, </w:t>
      </w:r>
      <w:r w:rsidRPr="00D20FDA">
        <w:t>Block 189.05 Lot 137, R-10 zone.</w:t>
      </w:r>
      <w:r>
        <w:rPr>
          <w:b/>
        </w:rPr>
        <w:t xml:space="preserve">  </w:t>
      </w:r>
    </w:p>
    <w:p w:rsidR="00E6768B" w:rsidRDefault="00E6768B" w:rsidP="00E6768B">
      <w:pPr>
        <w:pStyle w:val="BodyText"/>
        <w:tabs>
          <w:tab w:val="left" w:pos="0"/>
        </w:tabs>
      </w:pPr>
      <w:r w:rsidRPr="00D20FDA">
        <w:t xml:space="preserve">Resolution to </w:t>
      </w:r>
      <w:r>
        <w:t>the construction of a duplex on 11,206 square feet where 12,000 is required.</w:t>
      </w:r>
    </w:p>
    <w:p w:rsidR="00D82DD2" w:rsidRDefault="00D82DD2" w:rsidP="00D82DD2">
      <w:pPr>
        <w:pStyle w:val="BodyText"/>
        <w:tabs>
          <w:tab w:val="left" w:pos="0"/>
        </w:tabs>
      </w:pPr>
      <w:r>
        <w:t>Motion to approve –</w:t>
      </w:r>
      <w:r w:rsidR="007B5658">
        <w:t xml:space="preserve"> Mr. Ingber</w:t>
      </w:r>
    </w:p>
    <w:p w:rsidR="00D82DD2" w:rsidRDefault="00D82DD2" w:rsidP="00D82DD2">
      <w:pPr>
        <w:pStyle w:val="BodyText"/>
        <w:tabs>
          <w:tab w:val="left" w:pos="0"/>
        </w:tabs>
      </w:pPr>
      <w:r>
        <w:t>Second –</w:t>
      </w:r>
      <w:r w:rsidR="007B5658">
        <w:t xml:space="preserve"> Mr. Naftali</w:t>
      </w:r>
    </w:p>
    <w:p w:rsidR="00D82DD2" w:rsidRDefault="00D82DD2" w:rsidP="00D82DD2">
      <w:pPr>
        <w:pStyle w:val="BodyText"/>
        <w:tabs>
          <w:tab w:val="left" w:pos="0"/>
        </w:tabs>
      </w:pPr>
      <w:r>
        <w:t>Roll call vote: affirmative:</w:t>
      </w:r>
    </w:p>
    <w:p w:rsidR="00D82DD2" w:rsidRDefault="00D82DD2" w:rsidP="00E6768B">
      <w:pPr>
        <w:pStyle w:val="BodyText"/>
        <w:tabs>
          <w:tab w:val="left" w:pos="0"/>
        </w:tabs>
        <w:rPr>
          <w:b/>
        </w:rPr>
      </w:pPr>
    </w:p>
    <w:p w:rsidR="00D82DD2" w:rsidRDefault="00D82DD2" w:rsidP="00E6768B">
      <w:pPr>
        <w:pStyle w:val="BodyText"/>
        <w:tabs>
          <w:tab w:val="left" w:pos="0"/>
        </w:tabs>
        <w:rPr>
          <w:b/>
        </w:rPr>
      </w:pPr>
    </w:p>
    <w:p w:rsidR="00E6768B" w:rsidRDefault="00E6768B" w:rsidP="00E6768B">
      <w:pPr>
        <w:pStyle w:val="BodyText"/>
        <w:tabs>
          <w:tab w:val="left" w:pos="0"/>
        </w:tabs>
      </w:pPr>
      <w:r w:rsidRPr="00C51F09">
        <w:rPr>
          <w:b/>
        </w:rPr>
        <w:t xml:space="preserve">Appeal # 3913 – Congregation </w:t>
      </w:r>
      <w:proofErr w:type="spellStart"/>
      <w:r w:rsidRPr="00C51F09">
        <w:rPr>
          <w:b/>
        </w:rPr>
        <w:t>Tiferes</w:t>
      </w:r>
      <w:proofErr w:type="spellEnd"/>
      <w:r w:rsidRPr="00C51F09">
        <w:rPr>
          <w:b/>
        </w:rPr>
        <w:t xml:space="preserve"> </w:t>
      </w:r>
      <w:proofErr w:type="spellStart"/>
      <w:r w:rsidRPr="00C51F09">
        <w:rPr>
          <w:b/>
        </w:rPr>
        <w:t>Shulem</w:t>
      </w:r>
      <w:proofErr w:type="spellEnd"/>
      <w:r>
        <w:t>, 415 Monmouth Avenue, Block 159 Lots 18 and 19.  Resolution to approve an addition.</w:t>
      </w:r>
    </w:p>
    <w:p w:rsidR="00D82DD2" w:rsidRDefault="00D82DD2" w:rsidP="00D82DD2">
      <w:pPr>
        <w:pStyle w:val="BodyText"/>
        <w:tabs>
          <w:tab w:val="left" w:pos="0"/>
        </w:tabs>
      </w:pPr>
      <w:r>
        <w:t>Motion to approve –</w:t>
      </w:r>
      <w:r w:rsidR="007B5658">
        <w:t xml:space="preserve"> Mr. Gelley</w:t>
      </w:r>
    </w:p>
    <w:p w:rsidR="00D82DD2" w:rsidRDefault="00D82DD2" w:rsidP="00D82DD2">
      <w:pPr>
        <w:pStyle w:val="BodyText"/>
        <w:tabs>
          <w:tab w:val="left" w:pos="0"/>
        </w:tabs>
      </w:pPr>
      <w:r>
        <w:t>Second –</w:t>
      </w:r>
      <w:r w:rsidR="007B5658">
        <w:t xml:space="preserve"> Mr. </w:t>
      </w:r>
      <w:proofErr w:type="spellStart"/>
      <w:r w:rsidR="007B5658">
        <w:t>Halvorsen</w:t>
      </w:r>
      <w:proofErr w:type="spellEnd"/>
    </w:p>
    <w:p w:rsidR="00350BA3" w:rsidRDefault="00D82DD2" w:rsidP="00D82DD2">
      <w:pPr>
        <w:pStyle w:val="BodyText"/>
        <w:tabs>
          <w:tab w:val="left" w:pos="0"/>
        </w:tabs>
      </w:pPr>
      <w:r>
        <w:t>Roll call vote: affirmative:</w:t>
      </w:r>
      <w:r w:rsidR="00350BA3">
        <w:t xml:space="preserve"> Mr. Gelley, Mr. </w:t>
      </w:r>
      <w:proofErr w:type="spellStart"/>
      <w:r w:rsidR="00350BA3">
        <w:t>Halvorsen</w:t>
      </w:r>
      <w:proofErr w:type="spellEnd"/>
      <w:r w:rsidR="00350BA3">
        <w:t xml:space="preserve">, Mr. </w:t>
      </w:r>
      <w:proofErr w:type="spellStart"/>
      <w:r w:rsidR="00350BA3">
        <w:t>Mund</w:t>
      </w:r>
      <w:proofErr w:type="spellEnd"/>
      <w:r w:rsidR="00350BA3">
        <w:t xml:space="preserve">, Mr. Naftali, Mr. Ingber, </w:t>
      </w:r>
    </w:p>
    <w:p w:rsidR="00D82DD2" w:rsidRDefault="00350BA3" w:rsidP="00D82DD2">
      <w:pPr>
        <w:pStyle w:val="BodyText"/>
        <w:tabs>
          <w:tab w:val="left" w:pos="0"/>
        </w:tabs>
      </w:pPr>
      <w:r>
        <w:t xml:space="preserve">                                           Mr. Gonzalez</w:t>
      </w:r>
    </w:p>
    <w:p w:rsidR="007B5658" w:rsidRDefault="007B5658" w:rsidP="00D82DD2">
      <w:pPr>
        <w:pStyle w:val="BodyText"/>
        <w:tabs>
          <w:tab w:val="left" w:pos="0"/>
        </w:tabs>
      </w:pPr>
    </w:p>
    <w:p w:rsidR="007B5658" w:rsidRDefault="007B5658" w:rsidP="00D82DD2">
      <w:pPr>
        <w:pStyle w:val="BodyText"/>
        <w:tabs>
          <w:tab w:val="left" w:pos="0"/>
        </w:tabs>
      </w:pPr>
      <w:r>
        <w:t>Motion to pay bills.</w:t>
      </w:r>
    </w:p>
    <w:p w:rsidR="007B5658" w:rsidRDefault="007B5658" w:rsidP="00D82DD2">
      <w:pPr>
        <w:pStyle w:val="BodyText"/>
        <w:tabs>
          <w:tab w:val="left" w:pos="0"/>
        </w:tabs>
      </w:pPr>
      <w:r>
        <w:t>All in favor</w:t>
      </w:r>
    </w:p>
    <w:p w:rsidR="007B5658" w:rsidRDefault="007B5658" w:rsidP="00D82DD2">
      <w:pPr>
        <w:pStyle w:val="BodyText"/>
        <w:tabs>
          <w:tab w:val="left" w:pos="0"/>
        </w:tabs>
      </w:pPr>
    </w:p>
    <w:p w:rsidR="007B5658" w:rsidRDefault="007B5658" w:rsidP="00D82DD2">
      <w:pPr>
        <w:pStyle w:val="BodyText"/>
        <w:tabs>
          <w:tab w:val="left" w:pos="0"/>
        </w:tabs>
      </w:pPr>
      <w:r>
        <w:t>Motion to adjourn.</w:t>
      </w:r>
    </w:p>
    <w:p w:rsidR="007B5658" w:rsidRDefault="007B5658" w:rsidP="00D82DD2">
      <w:pPr>
        <w:pStyle w:val="BodyText"/>
        <w:tabs>
          <w:tab w:val="left" w:pos="0"/>
        </w:tabs>
      </w:pPr>
      <w:r>
        <w:t>Meeting adjourned at 11:10 P.M.</w:t>
      </w:r>
    </w:p>
    <w:p w:rsidR="007B5658" w:rsidRDefault="007B5658" w:rsidP="00D82DD2">
      <w:pPr>
        <w:pStyle w:val="BodyText"/>
        <w:tabs>
          <w:tab w:val="left" w:pos="0"/>
        </w:tabs>
      </w:pPr>
      <w:r>
        <w:t>All in favor.</w:t>
      </w:r>
    </w:p>
    <w:p w:rsidR="007B5658" w:rsidRDefault="007B5658" w:rsidP="00D82DD2">
      <w:pPr>
        <w:pStyle w:val="BodyText"/>
        <w:tabs>
          <w:tab w:val="left" w:pos="0"/>
        </w:tabs>
      </w:pPr>
    </w:p>
    <w:p w:rsidR="007B5658" w:rsidRDefault="007B5658" w:rsidP="00D82DD2">
      <w:pPr>
        <w:pStyle w:val="BodyText"/>
        <w:tabs>
          <w:tab w:val="left" w:pos="0"/>
        </w:tabs>
      </w:pPr>
      <w:r>
        <w:t>Respectfully submitted,</w:t>
      </w:r>
    </w:p>
    <w:p w:rsidR="007B5658" w:rsidRDefault="007B5658" w:rsidP="00D82DD2">
      <w:pPr>
        <w:pStyle w:val="BodyText"/>
        <w:tabs>
          <w:tab w:val="left" w:pos="0"/>
        </w:tabs>
      </w:pPr>
    </w:p>
    <w:p w:rsidR="007B5658" w:rsidRDefault="007B5658" w:rsidP="00D82DD2">
      <w:pPr>
        <w:pStyle w:val="BodyText"/>
        <w:tabs>
          <w:tab w:val="left" w:pos="0"/>
        </w:tabs>
      </w:pPr>
      <w:r>
        <w:t>Fran Siegel, Secretary</w:t>
      </w:r>
    </w:p>
    <w:p w:rsidR="00E6768B" w:rsidRDefault="00E6768B" w:rsidP="00E6768B">
      <w:pPr>
        <w:pStyle w:val="BodyText"/>
        <w:tabs>
          <w:tab w:val="left" w:pos="0"/>
        </w:tabs>
      </w:pPr>
    </w:p>
    <w:p w:rsidR="00E6768B" w:rsidRDefault="00E6768B" w:rsidP="00E6768B">
      <w:pPr>
        <w:pStyle w:val="BodyText"/>
        <w:tabs>
          <w:tab w:val="left" w:pos="0"/>
        </w:tabs>
      </w:pPr>
    </w:p>
    <w:p w:rsidR="00130668" w:rsidRPr="00D65E63" w:rsidRDefault="00130668">
      <w:pPr>
        <w:rPr>
          <w:rFonts w:ascii="Times New Roman" w:hAnsi="Times New Roman" w:cs="Times New Roman"/>
          <w:b/>
          <w:sz w:val="24"/>
          <w:szCs w:val="24"/>
        </w:rPr>
      </w:pPr>
    </w:p>
    <w:sectPr w:rsidR="00130668" w:rsidRPr="00D65E63" w:rsidSect="001C2F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103B"/>
    <w:multiLevelType w:val="multilevel"/>
    <w:tmpl w:val="FE9C5A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63"/>
    <w:rsid w:val="000526B9"/>
    <w:rsid w:val="000A1ECB"/>
    <w:rsid w:val="000D18D2"/>
    <w:rsid w:val="000D7D5C"/>
    <w:rsid w:val="000D7EF9"/>
    <w:rsid w:val="000E0FE9"/>
    <w:rsid w:val="000F03D7"/>
    <w:rsid w:val="000F5805"/>
    <w:rsid w:val="000F7BE3"/>
    <w:rsid w:val="00106BA6"/>
    <w:rsid w:val="00117DB1"/>
    <w:rsid w:val="00130668"/>
    <w:rsid w:val="001902F7"/>
    <w:rsid w:val="001C2FE9"/>
    <w:rsid w:val="00207C06"/>
    <w:rsid w:val="00215C5B"/>
    <w:rsid w:val="002330CA"/>
    <w:rsid w:val="00257994"/>
    <w:rsid w:val="00265400"/>
    <w:rsid w:val="00283D02"/>
    <w:rsid w:val="002D1735"/>
    <w:rsid w:val="002E0D62"/>
    <w:rsid w:val="002F1A54"/>
    <w:rsid w:val="00302296"/>
    <w:rsid w:val="003134BB"/>
    <w:rsid w:val="00350BA3"/>
    <w:rsid w:val="003B161E"/>
    <w:rsid w:val="003E1199"/>
    <w:rsid w:val="0043602E"/>
    <w:rsid w:val="0044536F"/>
    <w:rsid w:val="00447232"/>
    <w:rsid w:val="004919E5"/>
    <w:rsid w:val="004B2265"/>
    <w:rsid w:val="004B428E"/>
    <w:rsid w:val="004D69A0"/>
    <w:rsid w:val="004E0FF9"/>
    <w:rsid w:val="005006F5"/>
    <w:rsid w:val="00572CB2"/>
    <w:rsid w:val="0059561D"/>
    <w:rsid w:val="005D0535"/>
    <w:rsid w:val="00606128"/>
    <w:rsid w:val="00625A20"/>
    <w:rsid w:val="00631BA8"/>
    <w:rsid w:val="00632267"/>
    <w:rsid w:val="0065655B"/>
    <w:rsid w:val="00656FB5"/>
    <w:rsid w:val="00677635"/>
    <w:rsid w:val="006E32C5"/>
    <w:rsid w:val="006E341D"/>
    <w:rsid w:val="006E728D"/>
    <w:rsid w:val="00710D3B"/>
    <w:rsid w:val="0071696A"/>
    <w:rsid w:val="00736470"/>
    <w:rsid w:val="007558C8"/>
    <w:rsid w:val="00787F34"/>
    <w:rsid w:val="007B5658"/>
    <w:rsid w:val="007C41BC"/>
    <w:rsid w:val="007C524C"/>
    <w:rsid w:val="00834DAB"/>
    <w:rsid w:val="008363AD"/>
    <w:rsid w:val="008472F1"/>
    <w:rsid w:val="00851340"/>
    <w:rsid w:val="00854287"/>
    <w:rsid w:val="00860FBA"/>
    <w:rsid w:val="008E5E0E"/>
    <w:rsid w:val="0091625B"/>
    <w:rsid w:val="00935858"/>
    <w:rsid w:val="00946509"/>
    <w:rsid w:val="00955977"/>
    <w:rsid w:val="00984685"/>
    <w:rsid w:val="00990757"/>
    <w:rsid w:val="009E3B61"/>
    <w:rsid w:val="00A36B4D"/>
    <w:rsid w:val="00A42AC2"/>
    <w:rsid w:val="00A770FB"/>
    <w:rsid w:val="00AA3AA4"/>
    <w:rsid w:val="00AB05BD"/>
    <w:rsid w:val="00AE10C6"/>
    <w:rsid w:val="00B106EE"/>
    <w:rsid w:val="00B12CC2"/>
    <w:rsid w:val="00B21CDC"/>
    <w:rsid w:val="00B2338E"/>
    <w:rsid w:val="00C15599"/>
    <w:rsid w:val="00C33026"/>
    <w:rsid w:val="00C4697A"/>
    <w:rsid w:val="00CA5662"/>
    <w:rsid w:val="00CB6FDF"/>
    <w:rsid w:val="00CC4E07"/>
    <w:rsid w:val="00CF3F4A"/>
    <w:rsid w:val="00D16791"/>
    <w:rsid w:val="00D20240"/>
    <w:rsid w:val="00D33B50"/>
    <w:rsid w:val="00D65E63"/>
    <w:rsid w:val="00D82DD2"/>
    <w:rsid w:val="00DD455A"/>
    <w:rsid w:val="00DF2828"/>
    <w:rsid w:val="00E05611"/>
    <w:rsid w:val="00E27425"/>
    <w:rsid w:val="00E6051A"/>
    <w:rsid w:val="00E6768B"/>
    <w:rsid w:val="00E77B89"/>
    <w:rsid w:val="00EF57EB"/>
    <w:rsid w:val="00F30339"/>
    <w:rsid w:val="00F40C83"/>
    <w:rsid w:val="00F86AFD"/>
    <w:rsid w:val="00FE43E7"/>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D0D77-3FC9-4C27-9D7E-9B71EDF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5E6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5E63"/>
    <w:rPr>
      <w:rFonts w:ascii="Times New Roman" w:eastAsia="Times New Roman" w:hAnsi="Times New Roman" w:cs="Times New Roman"/>
      <w:sz w:val="24"/>
      <w:szCs w:val="20"/>
    </w:rPr>
  </w:style>
  <w:style w:type="paragraph" w:styleId="ListParagraph">
    <w:name w:val="List Paragraph"/>
    <w:basedOn w:val="Normal"/>
    <w:uiPriority w:val="34"/>
    <w:qFormat/>
    <w:rsid w:val="00D65E63"/>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2</cp:revision>
  <dcterms:created xsi:type="dcterms:W3CDTF">2015-09-09T15:17:00Z</dcterms:created>
  <dcterms:modified xsi:type="dcterms:W3CDTF">2015-09-09T15:17:00Z</dcterms:modified>
</cp:coreProperties>
</file>